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A9A2FF" w14:textId="77777777" w:rsidR="00D26549" w:rsidRPr="00D26549" w:rsidRDefault="00D26549" w:rsidP="00D26549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bookmarkStart w:id="0" w:name="block-55511114"/>
      <w:r w:rsidRPr="00D26549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70DEFC9B" w14:textId="77777777" w:rsidR="00D26549" w:rsidRPr="00D26549" w:rsidRDefault="00D26549" w:rsidP="00D26549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D26549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‌Министерство образования и науки Республики Северная Осетия-Алания</w:t>
      </w:r>
      <w:bookmarkStart w:id="1" w:name="694815cf-492f-440d-93e7-b47390348c58"/>
      <w:bookmarkEnd w:id="1"/>
      <w:r w:rsidRPr="00D26549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14:paraId="358DBCC5" w14:textId="77777777" w:rsidR="00D26549" w:rsidRPr="00D26549" w:rsidRDefault="00D26549" w:rsidP="00D26549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D26549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cc400770-307d-4b40-adaa-396407dad0f1"/>
      <w:r w:rsidRPr="00D26549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АМС г. Владикавказ</w:t>
      </w:r>
      <w:bookmarkEnd w:id="2"/>
      <w:r w:rsidRPr="00D26549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r w:rsidRPr="00D26549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</w:t>
      </w:r>
    </w:p>
    <w:p w14:paraId="198FB227" w14:textId="77777777" w:rsidR="00D26549" w:rsidRPr="00D26549" w:rsidRDefault="00D26549" w:rsidP="00D26549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D26549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МБОУ СОШ №15 им. Героя Советского Союза </w:t>
      </w:r>
      <w:proofErr w:type="spellStart"/>
      <w:r w:rsidRPr="00D26549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Мильдзихова</w:t>
      </w:r>
      <w:proofErr w:type="spellEnd"/>
      <w:r w:rsidRPr="00D26549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Х.З.</w:t>
      </w:r>
    </w:p>
    <w:tbl>
      <w:tblPr>
        <w:tblpPr w:leftFromText="180" w:rightFromText="180" w:bottomFromText="200" w:vertAnchor="text" w:horzAnchor="margin" w:tblpXSpec="center" w:tblpY="406"/>
        <w:tblW w:w="9809" w:type="dxa"/>
        <w:tblLook w:val="04A0" w:firstRow="1" w:lastRow="0" w:firstColumn="1" w:lastColumn="0" w:noHBand="0" w:noVBand="1"/>
      </w:tblPr>
      <w:tblGrid>
        <w:gridCol w:w="3269"/>
        <w:gridCol w:w="3270"/>
        <w:gridCol w:w="3270"/>
      </w:tblGrid>
      <w:tr w:rsidR="00D26549" w:rsidRPr="00D26549" w14:paraId="47421D09" w14:textId="77777777" w:rsidTr="00D26549">
        <w:trPr>
          <w:trHeight w:val="2642"/>
        </w:trPr>
        <w:tc>
          <w:tcPr>
            <w:tcW w:w="3269" w:type="dxa"/>
          </w:tcPr>
          <w:p w14:paraId="38B23AD1" w14:textId="77777777" w:rsidR="00D26549" w:rsidRPr="00D26549" w:rsidRDefault="00D26549" w:rsidP="00D2654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2654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РАССМОТРЕНО</w:t>
            </w:r>
          </w:p>
          <w:p w14:paraId="288723B1" w14:textId="77777777" w:rsidR="00D26549" w:rsidRPr="00D26549" w:rsidRDefault="00D26549" w:rsidP="00D2654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2654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Председатель МО</w:t>
            </w:r>
          </w:p>
          <w:p w14:paraId="637106E1" w14:textId="77777777" w:rsidR="00D26549" w:rsidRPr="00D26549" w:rsidRDefault="00D26549" w:rsidP="00D2654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2654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14:paraId="0221CDD1" w14:textId="77777777" w:rsidR="00D26549" w:rsidRPr="00D26549" w:rsidRDefault="00D26549" w:rsidP="00D265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2654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Орехова И.В.</w:t>
            </w:r>
          </w:p>
          <w:p w14:paraId="65E189DD" w14:textId="77777777" w:rsidR="00D26549" w:rsidRPr="00D26549" w:rsidRDefault="00D26549" w:rsidP="00D265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270" w:type="dxa"/>
          </w:tcPr>
          <w:p w14:paraId="1872D34F" w14:textId="77777777" w:rsidR="00D26549" w:rsidRPr="00D26549" w:rsidRDefault="00D26549" w:rsidP="00D2654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2654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СОГЛАСОВАНО</w:t>
            </w:r>
          </w:p>
          <w:p w14:paraId="08213706" w14:textId="77777777" w:rsidR="00D26549" w:rsidRPr="00D26549" w:rsidRDefault="00D26549" w:rsidP="00D2654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spellStart"/>
            <w:r w:rsidRPr="00D2654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Зам.директора</w:t>
            </w:r>
            <w:proofErr w:type="spellEnd"/>
            <w:r w:rsidRPr="00D2654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по УВР</w:t>
            </w:r>
          </w:p>
          <w:p w14:paraId="7D4892EE" w14:textId="77777777" w:rsidR="00D26549" w:rsidRPr="00D26549" w:rsidRDefault="00D26549" w:rsidP="00D2654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2654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14:paraId="6439A5AD" w14:textId="77777777" w:rsidR="00D26549" w:rsidRPr="00D26549" w:rsidRDefault="00D26549" w:rsidP="00D265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spellStart"/>
            <w:r w:rsidRPr="00D2654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Бедоева</w:t>
            </w:r>
            <w:proofErr w:type="spellEnd"/>
            <w:r w:rsidRPr="00D2654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А.Т.</w:t>
            </w:r>
          </w:p>
          <w:p w14:paraId="1295C95F" w14:textId="77777777" w:rsidR="00D26549" w:rsidRPr="00D26549" w:rsidRDefault="00D26549" w:rsidP="00D265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270" w:type="dxa"/>
            <w:hideMark/>
          </w:tcPr>
          <w:p w14:paraId="175B0E17" w14:textId="77777777" w:rsidR="00D26549" w:rsidRPr="00D26549" w:rsidRDefault="00D26549" w:rsidP="00D2654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2654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УТВЕРЖДЕНО</w:t>
            </w:r>
          </w:p>
          <w:p w14:paraId="1B385443" w14:textId="77777777" w:rsidR="00D26549" w:rsidRPr="00D26549" w:rsidRDefault="00D26549" w:rsidP="00D2654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2654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Директор</w:t>
            </w:r>
          </w:p>
          <w:p w14:paraId="5B0541E4" w14:textId="77777777" w:rsidR="00D26549" w:rsidRPr="00D26549" w:rsidRDefault="00D26549" w:rsidP="00D2654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2654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14:paraId="73BDA077" w14:textId="77777777" w:rsidR="00D26549" w:rsidRPr="00D26549" w:rsidRDefault="00D26549" w:rsidP="00D265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spellStart"/>
            <w:r w:rsidRPr="00D2654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Дулаева</w:t>
            </w:r>
            <w:proofErr w:type="spellEnd"/>
            <w:r w:rsidRPr="00D2654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М.У.</w:t>
            </w:r>
          </w:p>
          <w:p w14:paraId="4CC1F0DD" w14:textId="77777777" w:rsidR="00D26549" w:rsidRPr="00D26549" w:rsidRDefault="00D26549" w:rsidP="00D2654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26549">
              <w:rPr>
                <w:rFonts w:ascii="Times New Roman" w:eastAsia="Times New Roman" w:hAnsi="Times New Roman" w:cs="Times New Roman"/>
                <w:color w:val="000000"/>
              </w:rPr>
              <w:t>Приказ</w:t>
            </w:r>
            <w:proofErr w:type="spellEnd"/>
            <w:r w:rsidRPr="00D26549">
              <w:rPr>
                <w:rFonts w:ascii="Times New Roman" w:eastAsia="Times New Roman" w:hAnsi="Times New Roman" w:cs="Times New Roman"/>
                <w:color w:val="000000"/>
              </w:rPr>
              <w:t xml:space="preserve"> №126 </w:t>
            </w:r>
            <w:proofErr w:type="spellStart"/>
            <w:r w:rsidRPr="00D26549">
              <w:rPr>
                <w:rFonts w:ascii="Times New Roman" w:eastAsia="Times New Roman" w:hAnsi="Times New Roman" w:cs="Times New Roman"/>
                <w:color w:val="000000"/>
              </w:rPr>
              <w:t>от</w:t>
            </w:r>
            <w:proofErr w:type="spellEnd"/>
            <w:r w:rsidRPr="00D26549">
              <w:rPr>
                <w:rFonts w:ascii="Times New Roman" w:eastAsia="Times New Roman" w:hAnsi="Times New Roman" w:cs="Times New Roman"/>
                <w:color w:val="000000"/>
              </w:rPr>
              <w:t xml:space="preserve"> 30.08. 2025 г.</w:t>
            </w:r>
          </w:p>
        </w:tc>
      </w:tr>
    </w:tbl>
    <w:p w14:paraId="09D0BC87" w14:textId="77777777" w:rsidR="00335350" w:rsidRPr="00C72429" w:rsidRDefault="00335350" w:rsidP="00C7242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27DD362D" w14:textId="77777777" w:rsidR="00335350" w:rsidRPr="00C72429" w:rsidRDefault="00335350" w:rsidP="00C7242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6C74197D" w14:textId="77777777" w:rsidR="00335350" w:rsidRPr="00C72429" w:rsidRDefault="00335350" w:rsidP="00C7242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3D02B2A4" w14:textId="77777777" w:rsidR="00335350" w:rsidRPr="00C72429" w:rsidRDefault="00335350" w:rsidP="00C7242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2B8C1C84" w14:textId="77777777" w:rsidR="00335350" w:rsidRPr="00C72429" w:rsidRDefault="00335350" w:rsidP="00C7242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392EACC0" w14:textId="77777777" w:rsidR="00335350" w:rsidRPr="00C72429" w:rsidRDefault="00D26549" w:rsidP="00C7242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C72429"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14:paraId="4EA60F73" w14:textId="77777777" w:rsidR="00335350" w:rsidRPr="00C72429" w:rsidRDefault="00D26549" w:rsidP="00C7242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</w:rPr>
        <w:t>(ID 7168504)</w:t>
      </w:r>
    </w:p>
    <w:p w14:paraId="53AB967A" w14:textId="77777777" w:rsidR="00335350" w:rsidRPr="00C72429" w:rsidRDefault="00335350" w:rsidP="00C7242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14:paraId="78B8AF24" w14:textId="77777777" w:rsidR="00335350" w:rsidRPr="00C72429" w:rsidRDefault="00D26549" w:rsidP="00C7242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учебного предмета «Основы религиозных культур и светской этики»</w:t>
      </w:r>
    </w:p>
    <w:p w14:paraId="6023FCB3" w14:textId="2A7F6E37" w:rsidR="00335350" w:rsidRPr="00C72429" w:rsidRDefault="00D26549" w:rsidP="00C7242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обучающихся 4</w:t>
      </w:r>
      <w:r w:rsid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класс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ов</w:t>
      </w:r>
    </w:p>
    <w:p w14:paraId="5FA24C59" w14:textId="77777777" w:rsidR="00335350" w:rsidRPr="00C72429" w:rsidRDefault="00335350" w:rsidP="00C7242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057CCB1" w14:textId="75B3EC79" w:rsidR="00335350" w:rsidRDefault="00335350" w:rsidP="00C7242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283DC84" w14:textId="77777777" w:rsidR="00D26549" w:rsidRPr="00C72429" w:rsidRDefault="00D26549" w:rsidP="00C7242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_GoBack"/>
      <w:bookmarkEnd w:id="3"/>
    </w:p>
    <w:p w14:paraId="0356DFF8" w14:textId="77777777" w:rsidR="00335350" w:rsidRPr="00C72429" w:rsidRDefault="00335350" w:rsidP="00C7242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6DAD82E" w14:textId="77777777" w:rsidR="00335350" w:rsidRPr="00C72429" w:rsidRDefault="00335350" w:rsidP="00C7242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4A42133" w14:textId="77777777" w:rsidR="00335350" w:rsidRPr="00C72429" w:rsidRDefault="00335350" w:rsidP="00C7242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79A55C1" w14:textId="77777777" w:rsidR="00335350" w:rsidRPr="00C72429" w:rsidRDefault="00335350" w:rsidP="00C7242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6D897BD" w14:textId="77777777" w:rsidR="00335350" w:rsidRPr="00C72429" w:rsidRDefault="00335350" w:rsidP="00C7242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E422A91" w14:textId="77777777" w:rsidR="00335350" w:rsidRPr="00C72429" w:rsidRDefault="00335350" w:rsidP="00C7242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B67CEA5" w14:textId="77777777" w:rsidR="00335350" w:rsidRPr="00C72429" w:rsidRDefault="00335350" w:rsidP="00C7242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86F8535" w14:textId="32D86709" w:rsidR="00335350" w:rsidRPr="00C72429" w:rsidRDefault="00D26549" w:rsidP="00C7242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fba17b84-d621-4fec-a506-ecff32caa876"/>
      <w:proofErr w:type="spellStart"/>
      <w:r w:rsidRPr="00C7242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г.Владикавказ</w:t>
      </w:r>
      <w:bookmarkEnd w:id="4"/>
      <w:proofErr w:type="spellEnd"/>
      <w:r w:rsidR="00C7242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,</w:t>
      </w:r>
      <w:r w:rsidRPr="00C7242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bookmarkStart w:id="5" w:name="adccbb3b-7a22-43a7-9071-82e37d2d5692"/>
      <w:r w:rsidRPr="00C7242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2025</w:t>
      </w:r>
      <w:bookmarkEnd w:id="5"/>
      <w:r w:rsidR="00C7242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-2026</w:t>
      </w:r>
    </w:p>
    <w:p w14:paraId="39560012" w14:textId="77777777" w:rsidR="00335350" w:rsidRPr="00C72429" w:rsidRDefault="00335350" w:rsidP="00C7242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334D86C2" w14:textId="77777777" w:rsidR="00335350" w:rsidRPr="00C72429" w:rsidRDefault="00335350" w:rsidP="00C72429">
      <w:pPr>
        <w:rPr>
          <w:rFonts w:ascii="Times New Roman" w:hAnsi="Times New Roman" w:cs="Times New Roman"/>
          <w:sz w:val="28"/>
          <w:szCs w:val="28"/>
          <w:lang w:val="ru-RU"/>
        </w:rPr>
        <w:sectPr w:rsidR="00335350" w:rsidRPr="00C72429">
          <w:pgSz w:w="11906" w:h="16383"/>
          <w:pgMar w:top="1134" w:right="850" w:bottom="1134" w:left="1701" w:header="720" w:footer="720" w:gutter="0"/>
          <w:cols w:space="720"/>
        </w:sectPr>
      </w:pPr>
    </w:p>
    <w:p w14:paraId="4037A09C" w14:textId="77777777" w:rsidR="00335350" w:rsidRPr="00C72429" w:rsidRDefault="00D26549" w:rsidP="00C7242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6" w:name="block-55511116"/>
      <w:bookmarkEnd w:id="0"/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Федеральная рабочая программа по учебному предмету «Основы религиозных культур и светской этики» (предметная область «Основы религиозных культур и светской этики») (далее соответственно – программа по ОРКСЭ, ОРКСЭ) включает 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пояснительную записку, содержание обучения, планируемые результаты освоения программы по основам религиозных культур и светской этики, тематическое планирование.</w:t>
      </w:r>
    </w:p>
    <w:p w14:paraId="31195C3C" w14:textId="77777777" w:rsidR="00335350" w:rsidRPr="00C72429" w:rsidRDefault="00D26549" w:rsidP="00C7242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Пояснительная записка отражает общие цели и задачи изучения ОРКСЭ, место в структуре учебного 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плана, а также подходы к отбору содержания и планируемым результатам.</w:t>
      </w:r>
    </w:p>
    <w:p w14:paraId="34F4424A" w14:textId="77777777" w:rsidR="00335350" w:rsidRPr="00C72429" w:rsidRDefault="00D26549" w:rsidP="00C7242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4 классе на уровне начального общего образования. </w:t>
      </w:r>
    </w:p>
    <w:p w14:paraId="199FD838" w14:textId="77777777" w:rsidR="00335350" w:rsidRPr="00C72429" w:rsidRDefault="00D26549" w:rsidP="00C7242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Планируемые результаты освоения 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программы по ОРКСЭ включают личностные, </w:t>
      </w:r>
      <w:proofErr w:type="spellStart"/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метапредметные</w:t>
      </w:r>
      <w:proofErr w:type="spellEnd"/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результаты, а также предметные достижения обучающегося за весь период обучения на уровне начального общего образования.</w:t>
      </w:r>
    </w:p>
    <w:p w14:paraId="1329F092" w14:textId="77777777" w:rsidR="00C72429" w:rsidRDefault="00C72429" w:rsidP="00C72429">
      <w:pPr>
        <w:spacing w:after="0"/>
        <w:ind w:firstLine="60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24368CD3" w14:textId="32F59A37" w:rsidR="00335350" w:rsidRPr="00C72429" w:rsidRDefault="00D26549" w:rsidP="00C72429">
      <w:pPr>
        <w:spacing w:after="0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ПОЯСНИТЕЛЬНАЯ ЗАПИСКА</w:t>
      </w:r>
    </w:p>
    <w:p w14:paraId="5BC54222" w14:textId="77777777" w:rsidR="00335350" w:rsidRPr="00C72429" w:rsidRDefault="00D26549" w:rsidP="00C7242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Программа по ОРКСЭ на уровне начального общего образования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ванные в федеральной рабочей программе воспитания.</w:t>
      </w:r>
    </w:p>
    <w:p w14:paraId="3986F721" w14:textId="77777777" w:rsidR="00335350" w:rsidRPr="00C72429" w:rsidRDefault="00D26549" w:rsidP="00C7242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Программа по ОРКСЭ состоит из учебных модулей по выбору: «Основы православной культуры», «Основы исламской культуры», «Основы буддийской культуры», «Основы иудейской культуры», «Основы религиозных культур 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народов России», «Основы светской этики». Выбор модуля осуществляется по заявлению родителей (законных представителей) несовершеннолетних обучающихся.</w:t>
      </w:r>
    </w:p>
    <w:p w14:paraId="09C39298" w14:textId="77777777" w:rsidR="00335350" w:rsidRPr="00C72429" w:rsidRDefault="00D26549" w:rsidP="00C7242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Планируемые результаты освоения курса ОРКСЭ включают результаты по каждому учебному модулю. При конструир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овании планируемых результатов учитываются цели обучения, требования, которые представлены в ФГОС НОО, и специфика содержания каждого учебного модуля. Общие результаты содержат перечень личностных и </w:t>
      </w:r>
      <w:proofErr w:type="spellStart"/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метапредметных</w:t>
      </w:r>
      <w:proofErr w:type="spellEnd"/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достижений, которые приобретает каждый обу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чающийся независимо от изучаемого модуля. Поскольку предмет изучается один год (4 класс), все результаты обучения представляются за этот период. Целью программы по ОРКСЭ 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является формирование у обучающегося мотивации к осознанному нравственному поведению, 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основанному на знании и уважении культурных и религиозных традиций многонационального народа Российской Федерации, а также к диалогу с представителями других культур и мировоззрений.</w:t>
      </w:r>
    </w:p>
    <w:p w14:paraId="2EDB9062" w14:textId="77777777" w:rsidR="00335350" w:rsidRPr="00C72429" w:rsidRDefault="00D26549" w:rsidP="00C7242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Основными задачами программы по ОРКСЭ являются:</w:t>
      </w:r>
    </w:p>
    <w:p w14:paraId="383EDE29" w14:textId="77777777" w:rsidR="00335350" w:rsidRPr="00C72429" w:rsidRDefault="00D26549" w:rsidP="00C7242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знакомство обучающихся 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</w:t>
      </w:r>
    </w:p>
    <w:p w14:paraId="5EDDAD93" w14:textId="77777777" w:rsidR="00335350" w:rsidRPr="00C72429" w:rsidRDefault="00D26549" w:rsidP="00C7242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развитие представлений обучающихся о значении нравственных норм и ценностей в жизн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и личности, семьи, общества;</w:t>
      </w:r>
    </w:p>
    <w:p w14:paraId="7958C2B5" w14:textId="77777777" w:rsidR="00335350" w:rsidRPr="00C72429" w:rsidRDefault="00D26549" w:rsidP="00C7242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обобщение знаний, понятий и представлений о духовной культуре и морали, ранее полученных, формирование </w:t>
      </w:r>
      <w:proofErr w:type="spellStart"/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ценностносмысловой</w:t>
      </w:r>
      <w:proofErr w:type="spellEnd"/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сферы личности с учётом мировоззренческих и культурных особенностей и потребностей семьи;</w:t>
      </w:r>
    </w:p>
    <w:p w14:paraId="5D327F94" w14:textId="77777777" w:rsidR="00335350" w:rsidRPr="00C72429" w:rsidRDefault="00D26549" w:rsidP="00C7242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развитие сп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особностей обучающихся к общению в </w:t>
      </w:r>
      <w:proofErr w:type="spellStart"/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полиэтничной</w:t>
      </w:r>
      <w:proofErr w:type="spellEnd"/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разномировоззренческой</w:t>
      </w:r>
      <w:proofErr w:type="spellEnd"/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многоконфессиональной среде на основе взаимного уважения и диалога. Основной методологический принцип реализации программы по ОРКСЭ – культурологический подход, способствующий формир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ованию у обучающихся первоначальных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ажданина в Российской Федерации.</w:t>
      </w:r>
    </w:p>
    <w:p w14:paraId="75554B45" w14:textId="77777777" w:rsidR="00335350" w:rsidRPr="00C72429" w:rsidRDefault="00D26549" w:rsidP="00C7242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Культурологическая направленность программы по ОРКСЭ способствует развитию у обучающихся представлений о нравственных идеалах и ценностях религиозных и светских традиций народов Российской Федерации, формированию ценностног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о отношения к социальной реальности, осознанию роли буддизма, православия, ислама, иудаизма, светской этики в истории и культуре нашей страны. Коммуникативный подход к преподаванию учебного предмета ОРКСЭ предполагает организацию коммуникативной деятельнос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ти обучающихся, требующей от них умения выслушивать позицию партнёра по деятельности, принимать её, согласовывать усилия для достижения поставленной цели, находить вербальные средства передачи информации и рефлексии. </w:t>
      </w:r>
      <w:proofErr w:type="spellStart"/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Деятельностный</w:t>
      </w:r>
      <w:proofErr w:type="spellEnd"/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подход, основывающийся н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а принципе диалогичности, осуществляется в процессе активного взаимодействия обучающихся, сотрудничества, обмена информацией, обсуждения разных точек зрения и другие.</w:t>
      </w:r>
    </w:p>
    <w:p w14:paraId="64359598" w14:textId="77777777" w:rsidR="00335350" w:rsidRPr="00C72429" w:rsidRDefault="00D26549" w:rsidP="00C7242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Предпосылками усвоения обучающимися содержания программы по ОРКСЭ являются 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психологические особенности обучающихся, завершающих обучение на уровне начального общего образования: интерес к социальной жизни, любознательность, принятие авторитета взрослого. Естественная открытость обучающихся уровня начального общего образования, сп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особность эмоционально реагировать на окружающую действительность, остро реагировать как на доброжелательность, отзывчивость, доброту других людей, так и на проявление несправедливости, нанесение обид и оскорблений становится предпосылкой к пониманию закон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ов существования в социуме и принятию их как руководства к собственному поведению. Вместе с тем в процессе обучения необходимо учитывать, что обучающиеся с трудом усваивают абстрактные философские сентенции, нравственные поучения, поэтому особое внимание д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олжно быть уделено эмоциональной стороне восприятия явлений социальной жизни, связанной с проявлением или нарушением нравственных, этических норм, обсуждение конкретных жизненных ситуаций, дающих образцы нравственно ценного поведения.</w:t>
      </w:r>
    </w:p>
    <w:p w14:paraId="76B8C80D" w14:textId="77777777" w:rsidR="00335350" w:rsidRPr="00C72429" w:rsidRDefault="00D26549" w:rsidP="00C7242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рамках освоения про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граммы по ОРКСЭ в части преподавания учебных модулей по основам религиозных культур не предусматривается подготовка обучающихся к участию в богослужениях, обучение религиозной практике в религиозной общине.</w:t>
      </w:r>
    </w:p>
    <w:p w14:paraId="29DF80C7" w14:textId="77777777" w:rsidR="00335350" w:rsidRPr="00C72429" w:rsidRDefault="00D26549" w:rsidP="00C7242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число часов, рекомендованных для изучения О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РКСЭ, ‒ 34 часа (один час в неделю в 4 классе).</w:t>
      </w:r>
    </w:p>
    <w:p w14:paraId="7E5C150D" w14:textId="77777777" w:rsidR="00335350" w:rsidRPr="00C72429" w:rsidRDefault="00335350" w:rsidP="00C72429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DA08DDB" w14:textId="77777777" w:rsidR="00335350" w:rsidRPr="00C72429" w:rsidRDefault="00335350" w:rsidP="00C72429">
      <w:pPr>
        <w:rPr>
          <w:rFonts w:ascii="Times New Roman" w:hAnsi="Times New Roman" w:cs="Times New Roman"/>
          <w:sz w:val="28"/>
          <w:szCs w:val="28"/>
          <w:lang w:val="ru-RU"/>
        </w:rPr>
        <w:sectPr w:rsidR="00335350" w:rsidRPr="00C72429">
          <w:pgSz w:w="11906" w:h="16383"/>
          <w:pgMar w:top="1134" w:right="850" w:bottom="1134" w:left="1701" w:header="720" w:footer="720" w:gutter="0"/>
          <w:cols w:space="720"/>
        </w:sectPr>
      </w:pPr>
    </w:p>
    <w:p w14:paraId="036EE766" w14:textId="77777777" w:rsidR="00335350" w:rsidRPr="00C72429" w:rsidRDefault="00335350" w:rsidP="00C72429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7" w:name="block-55511117"/>
      <w:bookmarkEnd w:id="6"/>
    </w:p>
    <w:p w14:paraId="50AFE98E" w14:textId="77777777" w:rsidR="00335350" w:rsidRPr="00C72429" w:rsidRDefault="00D26549" w:rsidP="00C72429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СОДЕРЖАНИЕ ОБУЧЕНИЯ</w:t>
      </w:r>
    </w:p>
    <w:p w14:paraId="777027DF" w14:textId="77777777" w:rsidR="00335350" w:rsidRPr="00C72429" w:rsidRDefault="00335350" w:rsidP="00C72429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4B68E46" w14:textId="77777777" w:rsidR="00335350" w:rsidRPr="00C72429" w:rsidRDefault="00335350" w:rsidP="00C72429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A7CDB70" w14:textId="77777777" w:rsidR="00335350" w:rsidRPr="00C72429" w:rsidRDefault="00D26549" w:rsidP="00C72429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«Основы религиозных культур народов России»</w:t>
      </w:r>
    </w:p>
    <w:p w14:paraId="72FB2084" w14:textId="77777777" w:rsidR="00335350" w:rsidRPr="00C72429" w:rsidRDefault="00335350" w:rsidP="00C72429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71B5713" w14:textId="77777777" w:rsidR="00335350" w:rsidRPr="00C72429" w:rsidRDefault="00D26549" w:rsidP="00C7242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Россия – наша Родина. Культура и религия. Религиозная культура народов России. Мировые религии и иудаизм. Их основатели. Свяще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нные книги христианства, ислама, иудаизма, буддизма. Хранители предания в религиях. Человек в религиозных традициях народов России. Добро и зло. Священные сооружения. Искусство в религиозной культуре. Религия и мораль. Нравственные заповеди христианства, и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слама, иудаизма, буддизма. Обычаи и обряды. Праздники и календари в религиях. Семья, семейные ценности. Долг, свобода, ответственность, труд. Милосердие, забота о слабых, взаимопомощь, социальные проблемы общества и отношение к ним разных религий.</w:t>
      </w:r>
    </w:p>
    <w:p w14:paraId="5EE835C3" w14:textId="77777777" w:rsidR="00335350" w:rsidRPr="00C72429" w:rsidRDefault="00335350" w:rsidP="00C72429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D636D15" w14:textId="77777777" w:rsidR="00335350" w:rsidRPr="00C72429" w:rsidRDefault="00D26549" w:rsidP="00C7242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Любовь 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и уважение к Отечеству. Патриотизм многонационального и многоконфессионального народа России.</w:t>
      </w:r>
    </w:p>
    <w:p w14:paraId="3A5C800B" w14:textId="77777777" w:rsidR="00335350" w:rsidRPr="00C72429" w:rsidRDefault="00335350" w:rsidP="00C72429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9A8EF6E" w14:textId="77777777" w:rsidR="00335350" w:rsidRPr="00C72429" w:rsidRDefault="00335350" w:rsidP="00C72429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D1DA44A" w14:textId="77777777" w:rsidR="00335350" w:rsidRPr="00C72429" w:rsidRDefault="00335350" w:rsidP="00C72429">
      <w:pPr>
        <w:rPr>
          <w:rFonts w:ascii="Times New Roman" w:hAnsi="Times New Roman" w:cs="Times New Roman"/>
          <w:sz w:val="28"/>
          <w:szCs w:val="28"/>
          <w:lang w:val="ru-RU"/>
        </w:rPr>
        <w:sectPr w:rsidR="00335350" w:rsidRPr="00C72429">
          <w:pgSz w:w="11906" w:h="16383"/>
          <w:pgMar w:top="1134" w:right="850" w:bottom="1134" w:left="1701" w:header="720" w:footer="720" w:gutter="0"/>
          <w:cols w:space="720"/>
        </w:sectPr>
      </w:pPr>
    </w:p>
    <w:p w14:paraId="1534640E" w14:textId="77777777" w:rsidR="00335350" w:rsidRPr="00C72429" w:rsidRDefault="00D26549" w:rsidP="00C72429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8" w:name="block-55511118"/>
      <w:bookmarkEnd w:id="7"/>
      <w:r w:rsidRPr="00C7242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ПЛАНИРУЕМЫЕ РЕЗУЛЬТАТЫ ОСВОЕНИЯ УЧЕБНОГО ПРЕДМЕТА «ОСНОВЫ РЕЛИГИОЗНЫХ КУЛЬТУР И СВЕТСКОЙ ЭТИКИ» НА УРОВНЕ НАЧАЛЬНОГО ОБЩЕГО ОБРАЗОВАНИЯ</w:t>
      </w:r>
    </w:p>
    <w:p w14:paraId="15EF3745" w14:textId="77777777" w:rsidR="00335350" w:rsidRPr="00C72429" w:rsidRDefault="00335350" w:rsidP="00C72429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527FECD" w14:textId="77777777" w:rsidR="00335350" w:rsidRPr="00C72429" w:rsidRDefault="00D26549" w:rsidP="00C72429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ЛИЧНОСТНЫЕ РЕЗУЛЬ</w:t>
      </w:r>
      <w:r w:rsidRPr="00C7242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ТАТЫ</w:t>
      </w:r>
    </w:p>
    <w:p w14:paraId="3A66C2CF" w14:textId="77777777" w:rsidR="00335350" w:rsidRPr="00C72429" w:rsidRDefault="00D26549" w:rsidP="00C7242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Личностные результаты освоения программы по ОРКСЭ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</w:t>
      </w:r>
    </w:p>
    <w:p w14:paraId="134C4BDB" w14:textId="77777777" w:rsidR="00335350" w:rsidRPr="00C72429" w:rsidRDefault="00D26549" w:rsidP="00C7242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результате изучения ОРКСЭ на уровне начального общего образования у обучающегося будут сформир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ованы следующие личностные результаты:</w:t>
      </w:r>
    </w:p>
    <w:p w14:paraId="7106BD10" w14:textId="2E12E79B" w:rsidR="00335350" w:rsidRPr="00C72429" w:rsidRDefault="00D26549" w:rsidP="00C7242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понимать основы российской гражданской идентичности, испытывать чувство гордости за свою </w:t>
      </w:r>
      <w:proofErr w:type="spellStart"/>
      <w:r w:rsidRPr="00C72429">
        <w:rPr>
          <w:rFonts w:ascii="Times New Roman" w:hAnsi="Times New Roman" w:cs="Times New Roman"/>
          <w:color w:val="000000"/>
          <w:sz w:val="28"/>
          <w:szCs w:val="28"/>
        </w:rPr>
        <w:t>Родину</w:t>
      </w:r>
      <w:proofErr w:type="spellEnd"/>
      <w:r w:rsidRPr="00C7242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2A900AF8" w14:textId="491E4DCB" w:rsidR="00335350" w:rsidRPr="00C72429" w:rsidRDefault="00D26549" w:rsidP="00C7242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формировать национальную и гражданскую </w:t>
      </w:r>
      <w:proofErr w:type="spellStart"/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самоидентичность</w:t>
      </w:r>
      <w:proofErr w:type="spellEnd"/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осознавать свою этническую и национальную принадлежность;</w:t>
      </w:r>
    </w:p>
    <w:p w14:paraId="7301A52E" w14:textId="1EB1A9B4" w:rsidR="00335350" w:rsidRPr="00C72429" w:rsidRDefault="00D26549" w:rsidP="00C7242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значение гуманистических и демократических ценностных ориентаций; осознавать ценность человеческой жизни;</w:t>
      </w:r>
    </w:p>
    <w:p w14:paraId="212AD4CB" w14:textId="397B9FA1" w:rsidR="00335350" w:rsidRPr="00C72429" w:rsidRDefault="00D26549" w:rsidP="00C7242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значение нравственных норм и ценностей как условия жизни личности, семьи, общества;</w:t>
      </w:r>
    </w:p>
    <w:p w14:paraId="033225A0" w14:textId="784B7CE6" w:rsidR="00335350" w:rsidRPr="00C72429" w:rsidRDefault="00D26549" w:rsidP="00C7242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осознавать право гражданина Российской Федерации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исповедовать любую традиционную религию или не исповедовать никакой религии;</w:t>
      </w:r>
    </w:p>
    <w:p w14:paraId="35DA0F3E" w14:textId="34D7A9C8" w:rsidR="00335350" w:rsidRPr="00C72429" w:rsidRDefault="00D26549" w:rsidP="00C7242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строить своё общение, совместную деятельность на основе правил коммуникации: умения договариваться, мирно разрешать конфликты, уважать другое мнение независимо от принадлежности 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собеседников к религии или к атеизму;</w:t>
      </w:r>
    </w:p>
    <w:p w14:paraId="09878623" w14:textId="200A164A" w:rsidR="00335350" w:rsidRPr="00C72429" w:rsidRDefault="00D26549" w:rsidP="00C7242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14:paraId="2F319135" w14:textId="017F2518" w:rsidR="00335350" w:rsidRPr="00C72429" w:rsidRDefault="00D26549" w:rsidP="00C7242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строить своё поведение 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с учётом нравственных норм и правил; проявлять в повседневной жизни доброту, справедливость, доброжелательность в общении, желание при необходимости прийти на помощь;</w:t>
      </w:r>
    </w:p>
    <w:p w14:paraId="1B9C6357" w14:textId="01CEB472" w:rsidR="00335350" w:rsidRPr="00C72429" w:rsidRDefault="00D26549" w:rsidP="00C7242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понимать необходимость обогащать свои знания о </w:t>
      </w:r>
      <w:proofErr w:type="spellStart"/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духовнонравственной</w:t>
      </w:r>
      <w:proofErr w:type="spellEnd"/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культуре, стремиться а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нализировать своё поведение, избегать негативных поступков и действий, оскорбляющих других людей;</w:t>
      </w:r>
    </w:p>
    <w:p w14:paraId="599BC636" w14:textId="30C7B2A2" w:rsidR="00335350" w:rsidRPr="00C72429" w:rsidRDefault="00D26549" w:rsidP="00C7242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необходимость бережного отношения к материальным и духовным ценностям.</w:t>
      </w:r>
    </w:p>
    <w:p w14:paraId="480FFC01" w14:textId="77777777" w:rsidR="00335350" w:rsidRPr="00C72429" w:rsidRDefault="00335350" w:rsidP="00C72429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8438BE8" w14:textId="77777777" w:rsidR="00335350" w:rsidRPr="00C72429" w:rsidRDefault="00D26549" w:rsidP="00C72429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МЕТАПРЕДМЕТНЫЕ РЕЗУЛЬТАТЫ</w:t>
      </w:r>
    </w:p>
    <w:p w14:paraId="425AF914" w14:textId="77777777" w:rsidR="00335350" w:rsidRPr="00C72429" w:rsidRDefault="00D26549" w:rsidP="00C7242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результате изучения ОРКСЭ на уровне начального 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7125E24" w14:textId="77777777" w:rsidR="00335350" w:rsidRPr="00C72429" w:rsidRDefault="00D26549" w:rsidP="00C7242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2429">
        <w:rPr>
          <w:rFonts w:ascii="Times New Roman" w:hAnsi="Times New Roman" w:cs="Times New Roman"/>
          <w:color w:val="000000"/>
          <w:sz w:val="28"/>
          <w:szCs w:val="28"/>
        </w:rPr>
        <w:t>Метапредметные</w:t>
      </w:r>
      <w:proofErr w:type="spellEnd"/>
      <w:r w:rsidRPr="00C724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72429">
        <w:rPr>
          <w:rFonts w:ascii="Times New Roman" w:hAnsi="Times New Roman" w:cs="Times New Roman"/>
          <w:color w:val="000000"/>
          <w:sz w:val="28"/>
          <w:szCs w:val="28"/>
        </w:rPr>
        <w:t>результаты</w:t>
      </w:r>
      <w:proofErr w:type="spellEnd"/>
      <w:r w:rsidRPr="00C7242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6B257CE" w14:textId="7EF2AF83" w:rsidR="00335350" w:rsidRPr="00C72429" w:rsidRDefault="00D26549" w:rsidP="00C72429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овладевать 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способностью понимания и сохранения целей и задач учебной деятельности, поиска оптимальных средств их достижения;</w:t>
      </w:r>
    </w:p>
    <w:p w14:paraId="12DF53AE" w14:textId="3390C530" w:rsidR="00335350" w:rsidRPr="00C72429" w:rsidRDefault="00D26549" w:rsidP="00C72429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формировать умения планировать, контролировать и оценивать учебные действия в соответствии с поставленной задачей и условиями её реализации, о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</w:p>
    <w:p w14:paraId="1C99E586" w14:textId="4311CD7E" w:rsidR="00335350" w:rsidRPr="00C72429" w:rsidRDefault="00D26549" w:rsidP="00C72429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совершенствовать умения в 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различных видах речевой деятельности и коммуникативных ситуациях;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14:paraId="5706F8B4" w14:textId="6BA09E21" w:rsidR="00335350" w:rsidRPr="00C72429" w:rsidRDefault="00D26549" w:rsidP="00C72429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совершенствовать умения в области работы с инф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ормацией, осуществления информационного поиска для выполнения учебных заданий;</w:t>
      </w:r>
    </w:p>
    <w:p w14:paraId="418005FB" w14:textId="0D817897" w:rsidR="00335350" w:rsidRPr="00C72429" w:rsidRDefault="00D26549" w:rsidP="00C72429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14:paraId="677239EF" w14:textId="1DAF31DF" w:rsidR="00335350" w:rsidRPr="00C72429" w:rsidRDefault="00D26549" w:rsidP="00C72429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овладевать логически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ми действиями анализа, синтеза, сравнения, обобщения, классификации, установления аналогий и причинно</w:t>
      </w:r>
      <w:r w:rsid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следственных связей, построения рассуждений, отнесения к известным понятиям;</w:t>
      </w:r>
    </w:p>
    <w:p w14:paraId="2425782B" w14:textId="6518F933" w:rsidR="00335350" w:rsidRPr="00C72429" w:rsidRDefault="00D26549" w:rsidP="00C72429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формировать готовность слушать собеседника и вести диалог, признавать возможн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ость существования различных точек зрения и право каждого 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иметь свою собственную, умений излагать своё мнение и аргументировать свою точку зрения и оценку событий;</w:t>
      </w:r>
    </w:p>
    <w:p w14:paraId="4C7FC424" w14:textId="13D96D03" w:rsidR="00335350" w:rsidRPr="00C72429" w:rsidRDefault="00D26549" w:rsidP="00C72429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совершенствовать организационные умения в области коллективной деятельности, умения определя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ть общую цель и пути её достижения, умения договариваться о распределении ролей в совместной деятельности, адекватно оценивать собственное поведение и поведение окружающих.</w:t>
      </w:r>
    </w:p>
    <w:p w14:paraId="5C946D99" w14:textId="77777777" w:rsidR="00335350" w:rsidRPr="00C72429" w:rsidRDefault="00335350" w:rsidP="00C72429">
      <w:pPr>
        <w:spacing w:after="0"/>
        <w:ind w:left="40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53D5C3A" w14:textId="77777777" w:rsidR="00335350" w:rsidRPr="00C72429" w:rsidRDefault="00D26549" w:rsidP="00C72429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Познавательные универсальные учебные действия</w:t>
      </w:r>
    </w:p>
    <w:p w14:paraId="5E07E826" w14:textId="77777777" w:rsidR="00335350" w:rsidRPr="00C72429" w:rsidRDefault="00D26549" w:rsidP="00C72429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Базовые логические и </w:t>
      </w:r>
      <w:r w:rsidRPr="00C7242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исследовательские действия:</w:t>
      </w:r>
    </w:p>
    <w:p w14:paraId="7061D3CA" w14:textId="5385CF46" w:rsidR="00335350" w:rsidRPr="00C72429" w:rsidRDefault="00D26549" w:rsidP="00C72429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ориентироваться в понятиях, отражающих нравственные ценности общества – мораль, этика, этикет, справедливость, гуманизм, благотворительность, а также используемых в разных религиях (в пределах изученного);</w:t>
      </w:r>
    </w:p>
    <w:p w14:paraId="7406F25A" w14:textId="3A5DF3B8" w:rsidR="00335350" w:rsidRPr="00C72429" w:rsidRDefault="00D26549" w:rsidP="00C72429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разные ме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тоды получения знаний о традиционных религиях и светской этике (наблюдение, чтение, сравнение, вычисление);</w:t>
      </w:r>
    </w:p>
    <w:p w14:paraId="498C5E35" w14:textId="75459B0A" w:rsidR="00335350" w:rsidRPr="00C72429" w:rsidRDefault="00D26549" w:rsidP="00C72429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логические действия и операции для решения учебных задач: сравнивать, анализировать, обобщать, подготавливать выводы на основе изучаемого 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фактического материала;</w:t>
      </w:r>
    </w:p>
    <w:p w14:paraId="2906E64E" w14:textId="2E50284E" w:rsidR="00335350" w:rsidRPr="00C72429" w:rsidRDefault="00D26549" w:rsidP="00C72429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признавать возможность существования разных точек зрения; обосновывать свои суждения, приводить убедительные доказательства;</w:t>
      </w:r>
    </w:p>
    <w:p w14:paraId="08BE0A04" w14:textId="7A447644" w:rsidR="00335350" w:rsidRPr="00C72429" w:rsidRDefault="00D26549" w:rsidP="00C72429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выполнять совместные проектные задания с использованием предложенного образца. </w:t>
      </w:r>
    </w:p>
    <w:p w14:paraId="77DFD482" w14:textId="77777777" w:rsidR="00C72429" w:rsidRPr="00C72429" w:rsidRDefault="00C72429" w:rsidP="00C72429">
      <w:pPr>
        <w:spacing w:after="0"/>
        <w:ind w:left="40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D930075" w14:textId="77777777" w:rsidR="00335350" w:rsidRPr="00C72429" w:rsidRDefault="00D26549" w:rsidP="00C72429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2429">
        <w:rPr>
          <w:rFonts w:ascii="Times New Roman" w:hAnsi="Times New Roman" w:cs="Times New Roman"/>
          <w:b/>
          <w:color w:val="000000"/>
          <w:sz w:val="28"/>
          <w:szCs w:val="28"/>
        </w:rPr>
        <w:t>Работа</w:t>
      </w:r>
      <w:proofErr w:type="spellEnd"/>
      <w:r w:rsidRPr="00C7242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 </w:t>
      </w:r>
      <w:proofErr w:type="spellStart"/>
      <w:r w:rsidRPr="00C72429">
        <w:rPr>
          <w:rFonts w:ascii="Times New Roman" w:hAnsi="Times New Roman" w:cs="Times New Roman"/>
          <w:b/>
          <w:color w:val="000000"/>
          <w:sz w:val="28"/>
          <w:szCs w:val="28"/>
        </w:rPr>
        <w:t>информацией</w:t>
      </w:r>
      <w:proofErr w:type="spellEnd"/>
      <w:r w:rsidRPr="00C72429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14:paraId="0B8593E0" w14:textId="4E993CE2" w:rsidR="00335350" w:rsidRPr="00C72429" w:rsidRDefault="00D26549" w:rsidP="00C72429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воспроизводить прослушанную (прочитанную) информацию, подчёркивать её принадлежность к определённой религии и (или) к гражданской этике;</w:t>
      </w:r>
    </w:p>
    <w:p w14:paraId="1E86A629" w14:textId="05D5A764" w:rsidR="00335350" w:rsidRPr="00C72429" w:rsidRDefault="00D26549" w:rsidP="00C72429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разные средства для получения информации в соответствии с поставленной учебной задачей (текстовую, графиче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скую, видео);</w:t>
      </w:r>
    </w:p>
    <w:p w14:paraId="2EA125B3" w14:textId="79FD457B" w:rsidR="00335350" w:rsidRPr="00C72429" w:rsidRDefault="00D26549" w:rsidP="00C72429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</w:p>
    <w:p w14:paraId="772FFD58" w14:textId="5BA09CE7" w:rsidR="00335350" w:rsidRPr="00C72429" w:rsidRDefault="00D26549" w:rsidP="00C72429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анализировать, сравнивать информацию, представленную в разных источниках, с помо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щью учителя, оценивать её объективность и правильность.</w:t>
      </w:r>
    </w:p>
    <w:p w14:paraId="07171774" w14:textId="77777777" w:rsidR="00335350" w:rsidRPr="00C72429" w:rsidRDefault="00335350" w:rsidP="00C72429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BEB61A2" w14:textId="77777777" w:rsidR="00335350" w:rsidRPr="00C72429" w:rsidRDefault="00D26549" w:rsidP="00C72429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Коммуникативные универсальные учебные действия</w:t>
      </w:r>
    </w:p>
    <w:p w14:paraId="300D48F0" w14:textId="77777777" w:rsidR="00335350" w:rsidRPr="00C72429" w:rsidRDefault="00D26549" w:rsidP="00C72429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Общение:</w:t>
      </w:r>
    </w:p>
    <w:p w14:paraId="08B3E4CD" w14:textId="740D04F5" w:rsidR="00335350" w:rsidRPr="00C72429" w:rsidRDefault="00D26549" w:rsidP="00C7242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смысловое чтение для выделения главной мысли религиозных притч, сказаний, произведений фольклора и художественной литературы, анал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иза и оценки жизненных ситуаций, раскрывающих проблемы нравственности, этики, речевого этикета;</w:t>
      </w:r>
    </w:p>
    <w:p w14:paraId="785D3621" w14:textId="135AC35A" w:rsidR="00335350" w:rsidRPr="00C72429" w:rsidRDefault="00D26549" w:rsidP="00C7242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бенностей участников общения;</w:t>
      </w:r>
    </w:p>
    <w:p w14:paraId="2AF28FE4" w14:textId="08EB0969" w:rsidR="00335350" w:rsidRPr="00C72429" w:rsidRDefault="00D26549" w:rsidP="00C7242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14:paraId="3686FA11" w14:textId="77777777" w:rsidR="00335350" w:rsidRPr="00C72429" w:rsidRDefault="00335350" w:rsidP="00C72429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33428A7" w14:textId="77777777" w:rsidR="00335350" w:rsidRPr="00C72429" w:rsidRDefault="00D26549" w:rsidP="00C72429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Регулятивные универсальные учебные действия</w:t>
      </w:r>
    </w:p>
    <w:p w14:paraId="33087DA3" w14:textId="77777777" w:rsidR="00335350" w:rsidRPr="00C72429" w:rsidRDefault="00D26549" w:rsidP="00C72429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Самоорганизация и самоконтроль:</w:t>
      </w:r>
    </w:p>
    <w:p w14:paraId="67C8B080" w14:textId="68140119" w:rsidR="00335350" w:rsidRPr="00C72429" w:rsidRDefault="00D26549" w:rsidP="00C72429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проявлять 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е для здоровья и жизни ситуации и способы их предупреждения;</w:t>
      </w:r>
    </w:p>
    <w:p w14:paraId="192819FC" w14:textId="25F0A59A" w:rsidR="00335350" w:rsidRPr="00C72429" w:rsidRDefault="00D26549" w:rsidP="00C72429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поведении;</w:t>
      </w:r>
    </w:p>
    <w:p w14:paraId="32799936" w14:textId="57E41C53" w:rsidR="00335350" w:rsidRPr="00C72429" w:rsidRDefault="00D26549" w:rsidP="00C72429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14:paraId="7DF77D16" w14:textId="046B7286" w:rsidR="00335350" w:rsidRPr="00C72429" w:rsidRDefault="00D26549" w:rsidP="00C72429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выражать своё отношение к анализируемым событиям, поступкам, действиям: одобрять нравственн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ые нормы поведения; осуждать проявление несправедливости, жадности, нечестности, зла;</w:t>
      </w:r>
    </w:p>
    <w:p w14:paraId="1A86B858" w14:textId="2F2EC350" w:rsidR="00335350" w:rsidRPr="00C72429" w:rsidRDefault="00D26549" w:rsidP="00C72429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проявлять высокий уровень познавательной мотивации, интерес к предмету, желание больше узнавать о других религиях и правилах светской этики и этикета.</w:t>
      </w:r>
    </w:p>
    <w:p w14:paraId="3181EA46" w14:textId="77777777" w:rsidR="00C72429" w:rsidRDefault="00C72429" w:rsidP="00C72429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44B5067A" w14:textId="77777777" w:rsidR="00C72429" w:rsidRDefault="00C72429" w:rsidP="00C72429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24FE3214" w14:textId="77777777" w:rsidR="00C72429" w:rsidRDefault="00C72429" w:rsidP="00C72429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4BF2D23A" w14:textId="77777777" w:rsidR="00C72429" w:rsidRDefault="00C72429" w:rsidP="00C72429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3D5ACB7B" w14:textId="46D3F1DF" w:rsidR="00335350" w:rsidRPr="00C72429" w:rsidRDefault="00D26549" w:rsidP="00C72429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2429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Совместная</w:t>
      </w:r>
      <w:proofErr w:type="spellEnd"/>
      <w:r w:rsidRPr="00C7242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C72429">
        <w:rPr>
          <w:rFonts w:ascii="Times New Roman" w:hAnsi="Times New Roman" w:cs="Times New Roman"/>
          <w:b/>
          <w:color w:val="000000"/>
          <w:sz w:val="28"/>
          <w:szCs w:val="28"/>
        </w:rPr>
        <w:t>деят</w:t>
      </w:r>
      <w:r w:rsidRPr="00C72429">
        <w:rPr>
          <w:rFonts w:ascii="Times New Roman" w:hAnsi="Times New Roman" w:cs="Times New Roman"/>
          <w:b/>
          <w:color w:val="000000"/>
          <w:sz w:val="28"/>
          <w:szCs w:val="28"/>
        </w:rPr>
        <w:t>ельность</w:t>
      </w:r>
      <w:proofErr w:type="spellEnd"/>
      <w:r w:rsidRPr="00C72429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14:paraId="5F3CFA69" w14:textId="376F547E" w:rsidR="00335350" w:rsidRPr="00C72429" w:rsidRDefault="00D26549" w:rsidP="00C72429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14:paraId="415F67FC" w14:textId="0D648C86" w:rsidR="00335350" w:rsidRPr="00C72429" w:rsidRDefault="00D26549" w:rsidP="00C72429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умениями совместной деятельности: подчиняться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, договариваться, руководить; терпеливо и спокойно разрешать возникающие конфликты;</w:t>
      </w:r>
    </w:p>
    <w:p w14:paraId="04250039" w14:textId="06B46750" w:rsidR="00335350" w:rsidRPr="00C72429" w:rsidRDefault="00D26549" w:rsidP="00C72429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подготавливать индивидуально, в парах, в группах сообщения по изученному и дополнительному материалу с иллюстративным материалом и </w:t>
      </w:r>
      <w:proofErr w:type="spellStart"/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видеопрезентацией</w:t>
      </w:r>
      <w:proofErr w:type="spellEnd"/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1A863DBC" w14:textId="77777777" w:rsidR="00335350" w:rsidRPr="00C72429" w:rsidRDefault="00335350" w:rsidP="00C72429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AFB2386" w14:textId="77777777" w:rsidR="00335350" w:rsidRPr="00C72429" w:rsidRDefault="00D26549" w:rsidP="00C72429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ПРЕДМЕТНЫЕ РЕЗУЛЬТАТЫ</w:t>
      </w:r>
    </w:p>
    <w:p w14:paraId="7F8E976E" w14:textId="1248C689" w:rsidR="00335350" w:rsidRPr="00C72429" w:rsidRDefault="00D26549" w:rsidP="00C7242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в </w:t>
      </w:r>
      <w:r w:rsidRPr="00C7242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4 классе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обучающийся получит следующие предметные результаты по отдельным темам программы по ОРКСЭ</w:t>
      </w:r>
      <w:r w:rsid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14:paraId="676B2B83" w14:textId="77777777" w:rsidR="00C72429" w:rsidRDefault="00C72429" w:rsidP="00C72429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233D18CF" w14:textId="51EC0AE7" w:rsidR="00335350" w:rsidRPr="00C72429" w:rsidRDefault="00D26549" w:rsidP="00C72429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«Основы религиозных культур народов России»</w:t>
      </w:r>
    </w:p>
    <w:p w14:paraId="79ED84C1" w14:textId="77777777" w:rsidR="00335350" w:rsidRPr="00C72429" w:rsidRDefault="00D26549" w:rsidP="00C7242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Предметные результаты освоения образовательной программы модуля «Основы религиозных 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культур народов России» должны отражать </w:t>
      </w:r>
      <w:proofErr w:type="spellStart"/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сформированность</w:t>
      </w:r>
      <w:proofErr w:type="spellEnd"/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умений:</w:t>
      </w:r>
    </w:p>
    <w:p w14:paraId="280ACBDD" w14:textId="67F08C71" w:rsidR="00335350" w:rsidRPr="00C72429" w:rsidRDefault="00D26549" w:rsidP="00C72429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14:paraId="413B988E" w14:textId="363610CC" w:rsidR="00335350" w:rsidRPr="00C72429" w:rsidRDefault="00D26549" w:rsidP="00C72429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14:paraId="26584D10" w14:textId="56946584" w:rsidR="00335350" w:rsidRPr="00C72429" w:rsidRDefault="00D26549" w:rsidP="00C72429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выражать понимание и принятие значения российских традиционных духовных и нравственных ценностей, духовно нравственной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культуры народов России, российского общества как источника и основы духовного развития, нравственного совершенствования;</w:t>
      </w:r>
    </w:p>
    <w:p w14:paraId="2491319C" w14:textId="34BD67DD" w:rsidR="00335350" w:rsidRPr="00C72429" w:rsidRDefault="00D26549" w:rsidP="00C72429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рассказывать о нравственных заповедях, нормах морали в традиционных религиях России (православие, ислам, буддизм, иудаизм), их значен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ии в выстраивании отношений в семье, между людьми;</w:t>
      </w:r>
    </w:p>
    <w:p w14:paraId="7128FC7E" w14:textId="630DE30A" w:rsidR="00335350" w:rsidRPr="00C72429" w:rsidRDefault="00D26549" w:rsidP="00C72429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раскрывать основное содержание нравственных категорий (долг, свобода, ответственность, милосердие, забота о слабых, взаимопомощь) в религиозной культуре народов России (православии, исламе, буддизме, иудаи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зме); объяснять «золотое правило нравственности» в религиозных традициях;</w:t>
      </w:r>
    </w:p>
    <w:p w14:paraId="4C6B7146" w14:textId="7562741B" w:rsidR="00335350" w:rsidRPr="00C72429" w:rsidRDefault="00D26549" w:rsidP="00C72429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соотносить нравственные формы поведения с нравственными нормами, заповедями в традиционных религиях народов России;</w:t>
      </w:r>
    </w:p>
    <w:p w14:paraId="50E55BE0" w14:textId="5E876E5E" w:rsidR="00335350" w:rsidRPr="00C72429" w:rsidRDefault="00D26549" w:rsidP="00C72429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раскрывать своими словами первоначальные представления о мировоззр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ении (картине мира) в вероучении православия, ислама, буддизма, иудаизма; об основателях религий;</w:t>
      </w:r>
    </w:p>
    <w:p w14:paraId="0A028B3A" w14:textId="3E9897B0" w:rsidR="00335350" w:rsidRPr="00C72429" w:rsidRDefault="00D26549" w:rsidP="00C72429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рассказывать о священных писаниях традиционных религий народов России (Библия, Коран, </w:t>
      </w:r>
      <w:proofErr w:type="spellStart"/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Трипитака</w:t>
      </w:r>
      <w:proofErr w:type="spellEnd"/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</w:t>
      </w:r>
      <w:proofErr w:type="spellStart"/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Ганджур</w:t>
      </w:r>
      <w:proofErr w:type="spellEnd"/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), Танах), хранителях предания и служителях религиозно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 культа (священники, муллы, ламы, раввины), религиозных обрядах, ритуалах, обычаях (1–2 примера);</w:t>
      </w:r>
    </w:p>
    <w:p w14:paraId="1EA3E44C" w14:textId="41778479" w:rsidR="00335350" w:rsidRPr="00C72429" w:rsidRDefault="00D26549" w:rsidP="00C72429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рассказывать о назначении и устройстве священных сооружений (храмов) традиционных религий народов России, основных нормах поведения в храмах, общения с веру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ющими;</w:t>
      </w:r>
    </w:p>
    <w:p w14:paraId="107A023E" w14:textId="2E7D70D5" w:rsidR="00335350" w:rsidRPr="00C72429" w:rsidRDefault="00D26549" w:rsidP="00C72429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рассказывать о религиозных календарях и праздниках традиционных религий народов России (православия, ислама, буддизма, иудаизма, не менее одного религиозного праздника каждой традиции);</w:t>
      </w:r>
    </w:p>
    <w:p w14:paraId="33B4B4B4" w14:textId="4C08B3E9" w:rsidR="00335350" w:rsidRPr="00C72429" w:rsidRDefault="00D26549" w:rsidP="00C72429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раскрывать основное содержание норм отношений в религиозной сем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ье (православие, ислам, буддизм, иудаизм), общее представление о семейных ценностях в традиционных религиях народов России; понимание отношения к труду, учению в традиционных религиях народов России;</w:t>
      </w:r>
    </w:p>
    <w:p w14:paraId="36852F5D" w14:textId="40E8CA90" w:rsidR="00335350" w:rsidRPr="00C72429" w:rsidRDefault="00D26549" w:rsidP="00C72429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религиозную символику традиционных религий 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народов России (православия, ислама, буддизма, иудаизма минимально по одному символу), объяснять своими словами её значение в религиозной культуре;</w:t>
      </w:r>
    </w:p>
    <w:p w14:paraId="2E76D1B0" w14:textId="1989DF9B" w:rsidR="00335350" w:rsidRPr="00C72429" w:rsidRDefault="00D26549" w:rsidP="00C72429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рассказывать о художественной культуре традиционных религий народов России (православные иконы, исламская ка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ллиграфия, буддийская </w:t>
      </w:r>
      <w:proofErr w:type="spellStart"/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танкопись</w:t>
      </w:r>
      <w:proofErr w:type="spellEnd"/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); главных особенностях религиозного искусства православия, ислама, буддизма, иудаизма (архитектура, изобразительное искусство, язык и поэтика религиозных текстов, музыки или звуковой среды);</w:t>
      </w:r>
    </w:p>
    <w:p w14:paraId="1F570AAE" w14:textId="06544928" w:rsidR="00335350" w:rsidRPr="00C72429" w:rsidRDefault="00D26549" w:rsidP="00C72429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излагать основные исторические св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едения о роли традиционных религий в становлении культуры народов России, российского общества, российской государственности;</w:t>
      </w:r>
    </w:p>
    <w:p w14:paraId="69418276" w14:textId="62D9FC6D" w:rsidR="00335350" w:rsidRPr="00C72429" w:rsidRDefault="00D26549" w:rsidP="00C72429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первоначальный опыт поисковой, проектной деятельности по изучению исторического и культурного наследия традиционных религий народо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России в своей местности, регионе (храмы, монастыри, святыни, памятные и святые места), оформлению и представлению её результатов;</w:t>
      </w:r>
    </w:p>
    <w:p w14:paraId="1136CD20" w14:textId="5F370C0F" w:rsidR="00335350" w:rsidRPr="00C72429" w:rsidRDefault="00D26549" w:rsidP="00C72429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lastRenderedPageBreak/>
        <w:t>приводить примеры нравственных поступков, совершаемых с использованием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этических норм религиозной культуры и внутренней уст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ановки личности, поступать согласно своей совести;</w:t>
      </w:r>
    </w:p>
    <w:p w14:paraId="7E67F972" w14:textId="07C5E4E7" w:rsidR="00335350" w:rsidRPr="00C72429" w:rsidRDefault="00D26549" w:rsidP="00C72429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многорелиги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озного</w:t>
      </w:r>
      <w:proofErr w:type="spellEnd"/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14:paraId="75D98CC9" w14:textId="51B89D58" w:rsidR="00335350" w:rsidRPr="00C72429" w:rsidRDefault="00D26549" w:rsidP="00C72429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называть традиционные религ</w:t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ии в России, народы России, для которых традиционными религиями исторически являются православие, ислам, буддизм, иудаизм;</w:t>
      </w:r>
    </w:p>
    <w:p w14:paraId="35FAFD52" w14:textId="6BB64B24" w:rsidR="00335350" w:rsidRPr="00C72429" w:rsidRDefault="00D26549" w:rsidP="00C72429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выражать своими словами понимание человеческого достоинства, ценности человеческой жизни в традиционных религиях народов России.</w:t>
      </w:r>
    </w:p>
    <w:p w14:paraId="21743BEA" w14:textId="77777777" w:rsidR="00335350" w:rsidRPr="00C72429" w:rsidRDefault="00335350" w:rsidP="00C72429">
      <w:pPr>
        <w:rPr>
          <w:rFonts w:ascii="Times New Roman" w:hAnsi="Times New Roman" w:cs="Times New Roman"/>
          <w:sz w:val="28"/>
          <w:szCs w:val="28"/>
          <w:lang w:val="ru-RU"/>
        </w:rPr>
        <w:sectPr w:rsidR="00335350" w:rsidRPr="00C72429">
          <w:pgSz w:w="11906" w:h="16383"/>
          <w:pgMar w:top="1134" w:right="850" w:bottom="1134" w:left="1701" w:header="720" w:footer="720" w:gutter="0"/>
          <w:cols w:space="720"/>
        </w:sectPr>
      </w:pPr>
    </w:p>
    <w:p w14:paraId="2C88B4AE" w14:textId="77777777" w:rsidR="00335350" w:rsidRPr="00D26549" w:rsidRDefault="00335350" w:rsidP="00C72429">
      <w:pPr>
        <w:rPr>
          <w:rFonts w:ascii="Times New Roman" w:hAnsi="Times New Roman" w:cs="Times New Roman"/>
          <w:sz w:val="28"/>
          <w:szCs w:val="28"/>
          <w:lang w:val="ru-RU"/>
        </w:rPr>
        <w:sectPr w:rsidR="00335350" w:rsidRPr="00D2654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55511122"/>
      <w:bookmarkEnd w:id="8"/>
    </w:p>
    <w:p w14:paraId="1388515A" w14:textId="77777777" w:rsidR="00335350" w:rsidRPr="00D26549" w:rsidRDefault="00335350" w:rsidP="00C72429">
      <w:pPr>
        <w:rPr>
          <w:rFonts w:ascii="Times New Roman" w:hAnsi="Times New Roman" w:cs="Times New Roman"/>
          <w:sz w:val="28"/>
          <w:szCs w:val="28"/>
          <w:lang w:val="ru-RU"/>
        </w:rPr>
        <w:sectPr w:rsidR="00335350" w:rsidRPr="00D265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A5B0E0" w14:textId="77777777" w:rsidR="00335350" w:rsidRPr="00D26549" w:rsidRDefault="00D26549" w:rsidP="00C7242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bookmarkStart w:id="10" w:name="block-55511123"/>
      <w:bookmarkEnd w:id="9"/>
      <w:r w:rsidRPr="00D2654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 ТЕМАТИЧЕСКОЕ ПЛАНИРОВАНИЕ </w:t>
      </w:r>
    </w:p>
    <w:p w14:paraId="427F70A5" w14:textId="77777777" w:rsidR="00335350" w:rsidRPr="00C72429" w:rsidRDefault="00D26549" w:rsidP="00C7242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МОДУЛЬ "ОСНОВЫ РЕЛИГИОЗНЫХ КУЛЬТУР НАРОДОВ РОССИИ"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44"/>
        <w:gridCol w:w="4871"/>
        <w:gridCol w:w="2889"/>
        <w:gridCol w:w="4736"/>
      </w:tblGrid>
      <w:tr w:rsidR="00335350" w:rsidRPr="00C72429" w14:paraId="5581ED8D" w14:textId="77777777">
        <w:trPr>
          <w:trHeight w:val="144"/>
          <w:tblCellSpacing w:w="20" w:type="nil"/>
        </w:trPr>
        <w:tc>
          <w:tcPr>
            <w:tcW w:w="9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1139BE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65E0F2A8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C9FF8F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242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</w:t>
            </w:r>
            <w:proofErr w:type="spellEnd"/>
            <w:r w:rsidRPr="00C7242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7242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разделов</w:t>
            </w:r>
            <w:proofErr w:type="spellEnd"/>
            <w:r w:rsidRPr="00C7242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C7242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</w:t>
            </w:r>
            <w:proofErr w:type="spellEnd"/>
            <w:r w:rsidRPr="00C7242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7242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программы</w:t>
            </w:r>
            <w:proofErr w:type="spellEnd"/>
            <w:r w:rsidRPr="00C7242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14:paraId="3D5DD356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53816189" w14:textId="77777777" w:rsidR="00335350" w:rsidRPr="00C72429" w:rsidRDefault="00D26549" w:rsidP="00C7242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242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</w:t>
            </w:r>
            <w:proofErr w:type="spellEnd"/>
            <w:r w:rsidRPr="00C7242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7242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48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87A6B4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242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</w:t>
            </w:r>
            <w:proofErr w:type="spellEnd"/>
            <w:r w:rsidRPr="00C7242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C7242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цифровые</w:t>
            </w:r>
            <w:proofErr w:type="spellEnd"/>
            <w:r w:rsidRPr="00C7242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C7242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образовательные</w:t>
            </w:r>
            <w:proofErr w:type="spellEnd"/>
            <w:r w:rsidRPr="00C7242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7242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ресурсы</w:t>
            </w:r>
            <w:proofErr w:type="spellEnd"/>
            <w:r w:rsidRPr="00C7242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14:paraId="60130A60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350" w:rsidRPr="00C72429" w14:paraId="48E266E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830A8B" w14:textId="77777777" w:rsidR="00335350" w:rsidRPr="00C72429" w:rsidRDefault="00335350" w:rsidP="00C724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386BE8" w14:textId="77777777" w:rsidR="00335350" w:rsidRPr="00C72429" w:rsidRDefault="00335350" w:rsidP="00C724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9909566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242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  <w:proofErr w:type="spellEnd"/>
            <w:r w:rsidRPr="00C7242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14:paraId="2AC03609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E5B1CA" w14:textId="77777777" w:rsidR="00335350" w:rsidRPr="00C72429" w:rsidRDefault="00335350" w:rsidP="00C724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350" w:rsidRPr="00C72429" w14:paraId="11D8534A" w14:textId="7777777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0928190" w14:textId="77777777" w:rsidR="00335350" w:rsidRPr="00C72429" w:rsidRDefault="00D26549" w:rsidP="00C7242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F813C63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Россия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—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наша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Родина</w:t>
            </w:r>
            <w:proofErr w:type="spellEnd"/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1BF6A252" w14:textId="77777777" w:rsidR="00335350" w:rsidRPr="00C72429" w:rsidRDefault="00D26549" w:rsidP="00C724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14:paraId="5FBDDD1C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350" w:rsidRPr="00C72429" w14:paraId="4AEAD9EF" w14:textId="7777777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30008BD" w14:textId="77777777" w:rsidR="00335350" w:rsidRPr="00C72429" w:rsidRDefault="00D26549" w:rsidP="00C7242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35BFFBF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Культура и религия. Возникновение религий. Мировые религии и иудаизм. Основатели религий мира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1B6F07FF" w14:textId="77777777" w:rsidR="00335350" w:rsidRPr="00C72429" w:rsidRDefault="00D26549" w:rsidP="00C724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14:paraId="0D9291AA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350" w:rsidRPr="00C72429" w14:paraId="203B02EE" w14:textId="7777777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EB781FD" w14:textId="77777777" w:rsidR="00335350" w:rsidRPr="00C72429" w:rsidRDefault="00D26549" w:rsidP="00C7242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1028A6B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Священные книги христианства, ислама, иудаизма и буддизма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69851DF5" w14:textId="77777777" w:rsidR="00335350" w:rsidRPr="00C72429" w:rsidRDefault="00D26549" w:rsidP="00C724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14:paraId="32DB4035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350" w:rsidRPr="00C72429" w14:paraId="5EF05D92" w14:textId="7777777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2EC177D" w14:textId="77777777" w:rsidR="00335350" w:rsidRPr="00C72429" w:rsidRDefault="00D26549" w:rsidP="00C7242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64DE4A4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Хранители предания в религиях мира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75490CF7" w14:textId="77777777" w:rsidR="00335350" w:rsidRPr="00C72429" w:rsidRDefault="00D26549" w:rsidP="00C724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14:paraId="0E835213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350" w:rsidRPr="00C72429" w14:paraId="3E9256D4" w14:textId="7777777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6428C7F" w14:textId="77777777" w:rsidR="00335350" w:rsidRPr="00C72429" w:rsidRDefault="00D26549" w:rsidP="00C7242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214B18B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Добро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зло</w:t>
            </w:r>
            <w:proofErr w:type="spellEnd"/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6EEBC6F5" w14:textId="77777777" w:rsidR="00335350" w:rsidRPr="00C72429" w:rsidRDefault="00D26549" w:rsidP="00C724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14:paraId="663C9E50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350" w:rsidRPr="00C72429" w14:paraId="15B6283C" w14:textId="7777777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F19CED9" w14:textId="77777777" w:rsidR="00335350" w:rsidRPr="00C72429" w:rsidRDefault="00D26549" w:rsidP="00C7242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C210769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Человек в религиозных </w:t>
            </w: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традициях народов России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4A264A45" w14:textId="77777777" w:rsidR="00335350" w:rsidRPr="00C72429" w:rsidRDefault="00D26549" w:rsidP="00C724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14:paraId="39FC0E1C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350" w:rsidRPr="00C72429" w14:paraId="12255705" w14:textId="7777777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8323408" w14:textId="77777777" w:rsidR="00335350" w:rsidRPr="00C72429" w:rsidRDefault="00D26549" w:rsidP="00C7242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902CD28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Священные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сооружения</w:t>
            </w:r>
            <w:proofErr w:type="spellEnd"/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4B853E7D" w14:textId="77777777" w:rsidR="00335350" w:rsidRPr="00C72429" w:rsidRDefault="00D26549" w:rsidP="00C724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14:paraId="51BB1BC6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350" w:rsidRPr="00C72429" w14:paraId="330DF294" w14:textId="7777777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D88175C" w14:textId="77777777" w:rsidR="00335350" w:rsidRPr="00C72429" w:rsidRDefault="00D26549" w:rsidP="00C7242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8F4F545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Искусство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религиозной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культуре</w:t>
            </w:r>
            <w:proofErr w:type="spellEnd"/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58723188" w14:textId="77777777" w:rsidR="00335350" w:rsidRPr="00C72429" w:rsidRDefault="00D26549" w:rsidP="00C724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14:paraId="2FE3039A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350" w:rsidRPr="00C72429" w14:paraId="7D667CD1" w14:textId="7777777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91FE41E" w14:textId="77777777" w:rsidR="00335350" w:rsidRPr="00C72429" w:rsidRDefault="00D26549" w:rsidP="00C7242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77F3043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Творческие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работы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учащихся</w:t>
            </w:r>
            <w:proofErr w:type="spellEnd"/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056B3A42" w14:textId="77777777" w:rsidR="00335350" w:rsidRPr="00C72429" w:rsidRDefault="00D26549" w:rsidP="00C724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14:paraId="7DA6A720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350" w:rsidRPr="00C72429" w14:paraId="7675B75B" w14:textId="7777777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FCF6A6A" w14:textId="77777777" w:rsidR="00335350" w:rsidRPr="00C72429" w:rsidRDefault="00D26549" w:rsidP="00C7242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3325487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Религиозная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народов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России</w:t>
            </w:r>
            <w:proofErr w:type="spellEnd"/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CE187BA" w14:textId="77777777" w:rsidR="00335350" w:rsidRPr="00C72429" w:rsidRDefault="00D26549" w:rsidP="00C724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14:paraId="6320A563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350" w:rsidRPr="00C72429" w14:paraId="27E616C2" w14:textId="7777777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D080995" w14:textId="77777777" w:rsidR="00335350" w:rsidRPr="00C72429" w:rsidRDefault="00D26549" w:rsidP="00C7242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86465C8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Религиозные ритуалы. Обычаи и обряды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1EA17C88" w14:textId="77777777" w:rsidR="00335350" w:rsidRPr="00C72429" w:rsidRDefault="00D26549" w:rsidP="00C724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14:paraId="34331CD6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350" w:rsidRPr="00C72429" w14:paraId="069255FB" w14:textId="7777777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103E239" w14:textId="77777777" w:rsidR="00335350" w:rsidRPr="00C72429" w:rsidRDefault="00D26549" w:rsidP="00C7242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D0A8510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Праздники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календари</w:t>
            </w:r>
            <w:proofErr w:type="spellEnd"/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79FA748" w14:textId="77777777" w:rsidR="00335350" w:rsidRPr="00C72429" w:rsidRDefault="00D26549" w:rsidP="00C724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14:paraId="32E14149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350" w:rsidRPr="00C72429" w14:paraId="76A892E1" w14:textId="7777777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6F92419" w14:textId="77777777" w:rsidR="00335350" w:rsidRPr="00C72429" w:rsidRDefault="00D26549" w:rsidP="00C7242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EEAA97A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Религия и мораль. Нравственные </w:t>
            </w: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заповеди в христианстве, исламе, буддизме и иудаизме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5B74715B" w14:textId="77777777" w:rsidR="00335350" w:rsidRPr="00C72429" w:rsidRDefault="00D26549" w:rsidP="00C724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14:paraId="1D2D8734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350" w:rsidRPr="00C72429" w14:paraId="262FAA5A" w14:textId="7777777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C17BC65" w14:textId="77777777" w:rsidR="00335350" w:rsidRPr="00C72429" w:rsidRDefault="00D26549" w:rsidP="00C7242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5A355DD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Милосердие, забота о слабых, взаимопомощь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16220410" w14:textId="77777777" w:rsidR="00335350" w:rsidRPr="00C72429" w:rsidRDefault="00D26549" w:rsidP="00C724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14:paraId="32028832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350" w:rsidRPr="00C72429" w14:paraId="4ECDEA1E" w14:textId="7777777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DA6FD6A" w14:textId="77777777" w:rsidR="00335350" w:rsidRPr="00C72429" w:rsidRDefault="00D26549" w:rsidP="00C7242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A548042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Семья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семейные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ценности</w:t>
            </w:r>
            <w:proofErr w:type="spellEnd"/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76C93904" w14:textId="77777777" w:rsidR="00335350" w:rsidRPr="00C72429" w:rsidRDefault="00D26549" w:rsidP="00C724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14:paraId="209D54E0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350" w:rsidRPr="00C72429" w14:paraId="60E714C9" w14:textId="7777777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C9B6B72" w14:textId="77777777" w:rsidR="00335350" w:rsidRPr="00C72429" w:rsidRDefault="00D26549" w:rsidP="00C7242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175D97F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Долг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свобода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ответственность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труд</w:t>
            </w:r>
            <w:proofErr w:type="spellEnd"/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12591E3" w14:textId="77777777" w:rsidR="00335350" w:rsidRPr="00C72429" w:rsidRDefault="00D26549" w:rsidP="00C724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14:paraId="395A8683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350" w:rsidRPr="00C72429" w14:paraId="7F366B2B" w14:textId="7777777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C15463A" w14:textId="77777777" w:rsidR="00335350" w:rsidRPr="00C72429" w:rsidRDefault="00D26549" w:rsidP="00C7242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733E56D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Любовь и уважение к </w:t>
            </w: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Отечеству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1CF575F2" w14:textId="77777777" w:rsidR="00335350" w:rsidRPr="00C72429" w:rsidRDefault="00D26549" w:rsidP="00C724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14:paraId="0FBA7565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350" w:rsidRPr="00C72429" w14:paraId="3ADC5409" w14:textId="77777777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5BA5BC3" w14:textId="77777777" w:rsidR="00335350" w:rsidRPr="00C72429" w:rsidRDefault="00D26549" w:rsidP="00C7242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95F2D85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Обобщающий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урок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Подведение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</w:t>
            </w:r>
            <w:proofErr w:type="spellEnd"/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13620D74" w14:textId="77777777" w:rsidR="00335350" w:rsidRPr="00C72429" w:rsidRDefault="00D26549" w:rsidP="00C724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14:paraId="33AACF38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350" w:rsidRPr="00C72429" w14:paraId="72CF5C8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90BC0E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14:paraId="188B3650" w14:textId="77777777" w:rsidR="00335350" w:rsidRPr="00C72429" w:rsidRDefault="00D26549" w:rsidP="00C724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34 </w:t>
            </w:r>
          </w:p>
        </w:tc>
        <w:tc>
          <w:tcPr>
            <w:tcW w:w="4863" w:type="dxa"/>
            <w:tcMar>
              <w:top w:w="50" w:type="dxa"/>
              <w:left w:w="100" w:type="dxa"/>
            </w:tcMar>
            <w:vAlign w:val="center"/>
          </w:tcPr>
          <w:p w14:paraId="2FAF4AA5" w14:textId="77777777" w:rsidR="00335350" w:rsidRPr="00C72429" w:rsidRDefault="00335350" w:rsidP="00C724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81D96EA" w14:textId="77777777" w:rsidR="00335350" w:rsidRPr="00C72429" w:rsidRDefault="00335350" w:rsidP="00C72429">
      <w:pPr>
        <w:rPr>
          <w:rFonts w:ascii="Times New Roman" w:hAnsi="Times New Roman" w:cs="Times New Roman"/>
          <w:sz w:val="28"/>
          <w:szCs w:val="28"/>
        </w:rPr>
        <w:sectPr w:rsidR="00335350" w:rsidRPr="00C724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B0F3F6" w14:textId="77777777" w:rsidR="00335350" w:rsidRPr="00C72429" w:rsidRDefault="00335350" w:rsidP="00C72429">
      <w:pPr>
        <w:rPr>
          <w:rFonts w:ascii="Times New Roman" w:hAnsi="Times New Roman" w:cs="Times New Roman"/>
          <w:sz w:val="28"/>
          <w:szCs w:val="28"/>
        </w:rPr>
        <w:sectPr w:rsidR="00335350" w:rsidRPr="00C7242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55511124"/>
      <w:bookmarkEnd w:id="10"/>
    </w:p>
    <w:p w14:paraId="598BC782" w14:textId="77777777" w:rsidR="00335350" w:rsidRPr="00C72429" w:rsidRDefault="00335350" w:rsidP="00C72429">
      <w:pPr>
        <w:rPr>
          <w:rFonts w:ascii="Times New Roman" w:hAnsi="Times New Roman" w:cs="Times New Roman"/>
          <w:sz w:val="28"/>
          <w:szCs w:val="28"/>
        </w:rPr>
        <w:sectPr w:rsidR="00335350" w:rsidRPr="00C724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271A756" w14:textId="77777777" w:rsidR="00335350" w:rsidRPr="00C72429" w:rsidRDefault="00D26549" w:rsidP="00C72429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bookmarkStart w:id="12" w:name="block-55511119"/>
      <w:bookmarkEnd w:id="11"/>
      <w:r w:rsidRPr="00C72429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ПОУРОЧНОЕ ПЛАНИРОВАНИЕ </w:t>
      </w:r>
    </w:p>
    <w:p w14:paraId="3D2D684E" w14:textId="77777777" w:rsidR="00335350" w:rsidRPr="00C72429" w:rsidRDefault="00D26549" w:rsidP="00C72429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C7242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82"/>
        <w:gridCol w:w="4872"/>
        <w:gridCol w:w="2808"/>
        <w:gridCol w:w="1921"/>
        <w:gridCol w:w="2957"/>
      </w:tblGrid>
      <w:tr w:rsidR="00335350" w:rsidRPr="00C72429" w14:paraId="59C1CCD6" w14:textId="77777777">
        <w:trPr>
          <w:trHeight w:val="144"/>
          <w:tblCellSpacing w:w="20" w:type="nil"/>
        </w:trPr>
        <w:tc>
          <w:tcPr>
            <w:tcW w:w="88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075EEA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3FD10409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949C9E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242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</w:t>
            </w:r>
            <w:proofErr w:type="spellEnd"/>
            <w:r w:rsidRPr="00C7242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7242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урока</w:t>
            </w:r>
            <w:proofErr w:type="spellEnd"/>
            <w:r w:rsidRPr="00C7242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14:paraId="704940F2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4D852A" w14:textId="77777777" w:rsidR="00335350" w:rsidRPr="00C72429" w:rsidRDefault="00D26549" w:rsidP="00C7242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242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</w:t>
            </w:r>
            <w:proofErr w:type="spellEnd"/>
            <w:r w:rsidRPr="00C7242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7242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19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FA82D6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242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Дата</w:t>
            </w:r>
            <w:proofErr w:type="spellEnd"/>
            <w:r w:rsidRPr="00C7242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7242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изучения</w:t>
            </w:r>
            <w:proofErr w:type="spellEnd"/>
            <w:r w:rsidRPr="00C7242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14:paraId="2A7A18C5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150CEB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242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</w:t>
            </w:r>
            <w:proofErr w:type="spellEnd"/>
            <w:r w:rsidRPr="00C7242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7242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цифровые</w:t>
            </w:r>
            <w:proofErr w:type="spellEnd"/>
            <w:r w:rsidRPr="00C7242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7242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образовательные</w:t>
            </w:r>
            <w:proofErr w:type="spellEnd"/>
            <w:r w:rsidRPr="00C7242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7242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ресурсы</w:t>
            </w:r>
            <w:proofErr w:type="spellEnd"/>
            <w:r w:rsidRPr="00C7242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14:paraId="279D548F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350" w:rsidRPr="00C72429" w14:paraId="6535874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DC143E" w14:textId="77777777" w:rsidR="00335350" w:rsidRPr="00C72429" w:rsidRDefault="00335350" w:rsidP="00C724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017AF1" w14:textId="77777777" w:rsidR="00335350" w:rsidRPr="00C72429" w:rsidRDefault="00335350" w:rsidP="00C724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D66976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242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  <w:proofErr w:type="spellEnd"/>
            <w:r w:rsidRPr="00C7242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14:paraId="0B989BA7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980997" w14:textId="77777777" w:rsidR="00335350" w:rsidRPr="00C72429" w:rsidRDefault="00335350" w:rsidP="00C724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B4E155" w14:textId="77777777" w:rsidR="00335350" w:rsidRPr="00C72429" w:rsidRDefault="00335350" w:rsidP="00C724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350" w:rsidRPr="00C72429" w14:paraId="10D06264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5193329D" w14:textId="77777777" w:rsidR="00335350" w:rsidRPr="00C72429" w:rsidRDefault="00D26549" w:rsidP="00C7242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70994FE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Россия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наша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родина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A59396" w14:textId="77777777" w:rsidR="00335350" w:rsidRPr="00C72429" w:rsidRDefault="00D26549" w:rsidP="00C724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C1BCDFE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71BA3D59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350" w:rsidRPr="00C72429" w14:paraId="3040565B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255B4EE7" w14:textId="77777777" w:rsidR="00335350" w:rsidRPr="00C72429" w:rsidRDefault="00D26549" w:rsidP="00C7242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AEEACB7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религия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64B62E" w14:textId="77777777" w:rsidR="00335350" w:rsidRPr="00C72429" w:rsidRDefault="00D26549" w:rsidP="00C724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3FADEA69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0E06A6F9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350" w:rsidRPr="00C72429" w14:paraId="75E6EB96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2F3DA7DE" w14:textId="77777777" w:rsidR="00335350" w:rsidRPr="00C72429" w:rsidRDefault="00D26549" w:rsidP="00C7242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B5DBC13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Возникновение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религий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05093C" w14:textId="77777777" w:rsidR="00335350" w:rsidRPr="00C72429" w:rsidRDefault="00D26549" w:rsidP="00C724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0A3FFEAB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54199E9E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350" w:rsidRPr="00C72429" w14:paraId="190A3FCF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36E8D1AE" w14:textId="77777777" w:rsidR="00335350" w:rsidRPr="00C72429" w:rsidRDefault="00D26549" w:rsidP="00C7242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CC0C12D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Возникновение религий. Религии мира и их основатели.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BFA155" w14:textId="77777777" w:rsidR="00335350" w:rsidRPr="00C72429" w:rsidRDefault="00D26549" w:rsidP="00C724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379D0662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1E0AA28A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350" w:rsidRPr="00C72429" w14:paraId="22DA8301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393E9A1A" w14:textId="77777777" w:rsidR="00335350" w:rsidRPr="00C72429" w:rsidRDefault="00D26549" w:rsidP="00C7242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1AAB03D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Священные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книги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религий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мира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37D100" w14:textId="77777777" w:rsidR="00335350" w:rsidRPr="00C72429" w:rsidRDefault="00D26549" w:rsidP="00C724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0459D9BA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06025744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350" w:rsidRPr="00C72429" w14:paraId="5A871B9D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33E072CA" w14:textId="77777777" w:rsidR="00335350" w:rsidRPr="00C72429" w:rsidRDefault="00D26549" w:rsidP="00C7242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4A0766A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Священные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книги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религий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мира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EBA1D7" w14:textId="77777777" w:rsidR="00335350" w:rsidRPr="00C72429" w:rsidRDefault="00D26549" w:rsidP="00C724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CAC8D13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22ACCED2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350" w:rsidRPr="00C72429" w14:paraId="2E3C69AD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0C3B4143" w14:textId="77777777" w:rsidR="00335350" w:rsidRPr="00C72429" w:rsidRDefault="00D26549" w:rsidP="00C7242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843580B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Хранители предания в религиях мира.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957A62" w14:textId="77777777" w:rsidR="00335350" w:rsidRPr="00C72429" w:rsidRDefault="00D26549" w:rsidP="00C724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4384DA04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5AACB22E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350" w:rsidRPr="00C72429" w14:paraId="166A7A3A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5EAED8F4" w14:textId="77777777" w:rsidR="00335350" w:rsidRPr="00C72429" w:rsidRDefault="00D26549" w:rsidP="00C7242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4C5F0F0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Добро и зло. Возникновение зла в мире Понятия греха, раскаяния, покаяния.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B92165" w14:textId="77777777" w:rsidR="00335350" w:rsidRPr="00C72429" w:rsidRDefault="00D26549" w:rsidP="00C724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143036C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22E71702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350" w:rsidRPr="00C72429" w14:paraId="23E2F045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0DDFB606" w14:textId="77777777" w:rsidR="00335350" w:rsidRPr="00C72429" w:rsidRDefault="00D26549" w:rsidP="00C7242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A56CB6F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Добро и зло. Понятия греха, раскаяния и воздаяния.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Рай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C7578F" w14:textId="77777777" w:rsidR="00335350" w:rsidRPr="00C72429" w:rsidRDefault="00D26549" w:rsidP="00C724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076FAEA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7F84C768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350" w:rsidRPr="00C72429" w14:paraId="13A32346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54285AE9" w14:textId="77777777" w:rsidR="00335350" w:rsidRPr="00C72429" w:rsidRDefault="00D26549" w:rsidP="00C7242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B34804D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Человек в </w:t>
            </w: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религиозных традициях Мира.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2AD3C8" w14:textId="77777777" w:rsidR="00335350" w:rsidRPr="00C72429" w:rsidRDefault="00D26549" w:rsidP="00C724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3E0B4FE9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53057695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350" w:rsidRPr="00C72429" w14:paraId="6E86237F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748CF28B" w14:textId="77777777" w:rsidR="00335350" w:rsidRPr="00C72429" w:rsidRDefault="00D26549" w:rsidP="00C7242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E41AE96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Священные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сооружения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D3A682" w14:textId="77777777" w:rsidR="00335350" w:rsidRPr="00C72429" w:rsidRDefault="00D26549" w:rsidP="00C724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0AA77FEE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56E37180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350" w:rsidRPr="00C72429" w14:paraId="3767824E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2B0CC3D6" w14:textId="77777777" w:rsidR="00335350" w:rsidRPr="00C72429" w:rsidRDefault="00D26549" w:rsidP="00C7242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3C1B698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Священные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сооружения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86B47E" w14:textId="77777777" w:rsidR="00335350" w:rsidRPr="00C72429" w:rsidRDefault="00D26549" w:rsidP="00C724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FC7265C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36175012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350" w:rsidRPr="00C72429" w14:paraId="7E2FE7F7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18FEB3EB" w14:textId="77777777" w:rsidR="00335350" w:rsidRPr="00C72429" w:rsidRDefault="00D26549" w:rsidP="00C7242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E490014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Искусство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религиозной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культуре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950AEE" w14:textId="77777777" w:rsidR="00335350" w:rsidRPr="00C72429" w:rsidRDefault="00D26549" w:rsidP="00C724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DD13C7A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3F0A035D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350" w:rsidRPr="00C72429" w14:paraId="36138702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0EE2DF20" w14:textId="77777777" w:rsidR="00335350" w:rsidRPr="00C72429" w:rsidRDefault="00D26549" w:rsidP="00C7242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09693C9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Искусство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религиозной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культуре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B05299" w14:textId="77777777" w:rsidR="00335350" w:rsidRPr="00C72429" w:rsidRDefault="00D26549" w:rsidP="00C724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65D837C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5C8A05F6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350" w:rsidRPr="00C72429" w14:paraId="20A362F4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262F2CFF" w14:textId="77777777" w:rsidR="00335350" w:rsidRPr="00C72429" w:rsidRDefault="00D26549" w:rsidP="00C7242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ADE013C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Творческие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работы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учащихся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E24964" w14:textId="77777777" w:rsidR="00335350" w:rsidRPr="00C72429" w:rsidRDefault="00D26549" w:rsidP="00C724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1265F10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4819CB91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350" w:rsidRPr="00C72429" w14:paraId="2DE80FF5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3717E5FC" w14:textId="77777777" w:rsidR="00335350" w:rsidRPr="00C72429" w:rsidRDefault="00D26549" w:rsidP="00C7242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ADEC8FE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История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религий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России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D186F3" w14:textId="77777777" w:rsidR="00335350" w:rsidRPr="00C72429" w:rsidRDefault="00D26549" w:rsidP="00C724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6432E77A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0FE70CF0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350" w:rsidRPr="00C72429" w14:paraId="3944E200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3AB8E965" w14:textId="77777777" w:rsidR="00335350" w:rsidRPr="00C72429" w:rsidRDefault="00D26549" w:rsidP="00C7242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2DE94CA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История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религий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России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FF0611" w14:textId="77777777" w:rsidR="00335350" w:rsidRPr="00C72429" w:rsidRDefault="00D26549" w:rsidP="00C724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4598773E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052360CA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350" w:rsidRPr="00C72429" w14:paraId="55EE8893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229EF1D1" w14:textId="77777777" w:rsidR="00335350" w:rsidRPr="00C72429" w:rsidRDefault="00D26549" w:rsidP="00C7242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6AFB445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Религиозные ритуалы. Обычаи и обряды.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A390A2" w14:textId="77777777" w:rsidR="00335350" w:rsidRPr="00C72429" w:rsidRDefault="00D26549" w:rsidP="00C724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66F08153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339E2B43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350" w:rsidRPr="00C72429" w14:paraId="476F42DC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3AFA4412" w14:textId="77777777" w:rsidR="00335350" w:rsidRPr="00C72429" w:rsidRDefault="00D26549" w:rsidP="00C7242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E124A1F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Религиозные ритуалы. Обычаи и обряды.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B24A1A" w14:textId="77777777" w:rsidR="00335350" w:rsidRPr="00C72429" w:rsidRDefault="00D26549" w:rsidP="00C724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68D17BD1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4787FFDB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350" w:rsidRPr="00C72429" w14:paraId="0DE6F86C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1264C4A5" w14:textId="77777777" w:rsidR="00335350" w:rsidRPr="00C72429" w:rsidRDefault="00D26549" w:rsidP="00C7242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ED8B5CC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Паломничества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святыни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C3345E" w14:textId="77777777" w:rsidR="00335350" w:rsidRPr="00C72429" w:rsidRDefault="00D26549" w:rsidP="00C724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4DBCCB25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5ECA31D7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350" w:rsidRPr="00C72429" w14:paraId="4318F299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70D50F9D" w14:textId="77777777" w:rsidR="00335350" w:rsidRPr="00C72429" w:rsidRDefault="00D26549" w:rsidP="00C7242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8C4E5B5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Праздники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календари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AD2B57" w14:textId="77777777" w:rsidR="00335350" w:rsidRPr="00C72429" w:rsidRDefault="00D26549" w:rsidP="00C724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32649999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5865591F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350" w:rsidRPr="00C72429" w14:paraId="6B5AC7B0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2F1FA67C" w14:textId="77777777" w:rsidR="00335350" w:rsidRPr="00C72429" w:rsidRDefault="00D26549" w:rsidP="00C7242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C42A0C9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Праздники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календари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1F32A2" w14:textId="77777777" w:rsidR="00335350" w:rsidRPr="00C72429" w:rsidRDefault="00D26549" w:rsidP="00C724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6EE6552E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155EA7DF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350" w:rsidRPr="00C72429" w14:paraId="38A9D05B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14AB9530" w14:textId="77777777" w:rsidR="00335350" w:rsidRPr="00C72429" w:rsidRDefault="00D26549" w:rsidP="00C7242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5871BCC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Религия и </w:t>
            </w: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мораль. Нравственные заповеди в религиях мира.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420DEA" w14:textId="77777777" w:rsidR="00335350" w:rsidRPr="00C72429" w:rsidRDefault="00D26549" w:rsidP="00C724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301CBBAD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5958A474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350" w:rsidRPr="00C72429" w14:paraId="1479726C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65AB0135" w14:textId="77777777" w:rsidR="00335350" w:rsidRPr="00C72429" w:rsidRDefault="00D26549" w:rsidP="00C7242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C5A3966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Милосердие, забота о слабых, взаимопомощь.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58F484" w14:textId="77777777" w:rsidR="00335350" w:rsidRPr="00C72429" w:rsidRDefault="00D26549" w:rsidP="00C724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BA94C89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08EA02C8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350" w:rsidRPr="00C72429" w14:paraId="4FA19AD8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122762D1" w14:textId="77777777" w:rsidR="00335350" w:rsidRPr="00C72429" w:rsidRDefault="00D26549" w:rsidP="00C7242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C06ADA4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Семья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Интересная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семейная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традиция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402B84" w14:textId="77777777" w:rsidR="00335350" w:rsidRPr="00C72429" w:rsidRDefault="00D26549" w:rsidP="00C724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73D256F8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675F5736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350" w:rsidRPr="00C72429" w14:paraId="3911ED54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05BE1D59" w14:textId="77777777" w:rsidR="00335350" w:rsidRPr="00C72429" w:rsidRDefault="00D26549" w:rsidP="00C7242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978A0BE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Долг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свобода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ответственность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труд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BB88D1" w14:textId="77777777" w:rsidR="00335350" w:rsidRPr="00C72429" w:rsidRDefault="00D26549" w:rsidP="00C724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C7C9410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3249175C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350" w:rsidRPr="00C72429" w14:paraId="34F4FA16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7FCA7F3C" w14:textId="77777777" w:rsidR="00335350" w:rsidRPr="00C72429" w:rsidRDefault="00D26549" w:rsidP="00C7242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6802B31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Долг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свобода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ответственность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труд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05BD28" w14:textId="77777777" w:rsidR="00335350" w:rsidRPr="00C72429" w:rsidRDefault="00D26549" w:rsidP="00C724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4D3696E0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4246E611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350" w:rsidRPr="00C72429" w14:paraId="45A6E926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352AE4A7" w14:textId="77777777" w:rsidR="00335350" w:rsidRPr="00C72429" w:rsidRDefault="00D26549" w:rsidP="00C7242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9929928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Любовь и уважение к Отечеству.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0A801B" w14:textId="77777777" w:rsidR="00335350" w:rsidRPr="00C72429" w:rsidRDefault="00D26549" w:rsidP="00C724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65E146DA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0E67F822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350" w:rsidRPr="00C72429" w14:paraId="70673CCE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2F4B2482" w14:textId="77777777" w:rsidR="00335350" w:rsidRPr="00C72429" w:rsidRDefault="00D26549" w:rsidP="00C7242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0C45090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Любовь и уважение к Отечеству.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538D23" w14:textId="77777777" w:rsidR="00335350" w:rsidRPr="00C72429" w:rsidRDefault="00D26549" w:rsidP="00C724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3E5A560D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2AA3FE80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350" w:rsidRPr="00C72429" w14:paraId="1BCBBA9A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43948F8A" w14:textId="77777777" w:rsidR="00335350" w:rsidRPr="00C72429" w:rsidRDefault="00D26549" w:rsidP="00C7242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5537FC5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Святыни православия, ислама, буддизма, иудаизма.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596BDA" w14:textId="77777777" w:rsidR="00335350" w:rsidRPr="00C72429" w:rsidRDefault="00D26549" w:rsidP="00C724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048B6862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73303770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350" w:rsidRPr="00C72429" w14:paraId="184839AC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71C2639C" w14:textId="77777777" w:rsidR="00335350" w:rsidRPr="00C72429" w:rsidRDefault="00D26549" w:rsidP="00C7242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9744451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Святыни православия, ислама, буддизма, иудаизма.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6DBFF4" w14:textId="77777777" w:rsidR="00335350" w:rsidRPr="00C72429" w:rsidRDefault="00D26549" w:rsidP="00C724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6969B606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177901D6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350" w:rsidRPr="00C72429" w14:paraId="0A22D010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25D9478A" w14:textId="77777777" w:rsidR="00335350" w:rsidRPr="00C72429" w:rsidRDefault="00D26549" w:rsidP="00C7242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B9A3A9F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нравственные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заповеди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C7B62A" w14:textId="77777777" w:rsidR="00335350" w:rsidRPr="00C72429" w:rsidRDefault="00D26549" w:rsidP="00C724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36A418EA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505C9090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350" w:rsidRPr="00C72429" w14:paraId="2A59AEF9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7494B0EE" w14:textId="77777777" w:rsidR="00335350" w:rsidRPr="00C72429" w:rsidRDefault="00D26549" w:rsidP="00C7242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754805E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нравственные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заповеди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CD4AD3" w14:textId="77777777" w:rsidR="00335350" w:rsidRPr="00C72429" w:rsidRDefault="00D26549" w:rsidP="00C724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1BC4EBB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002519C1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350" w:rsidRPr="00C72429" w14:paraId="41509641" w14:textId="77777777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4D9A403A" w14:textId="77777777" w:rsidR="00335350" w:rsidRPr="00C72429" w:rsidRDefault="00D26549" w:rsidP="00C7242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19EDB05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творческих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проектов</w:t>
            </w:r>
            <w:proofErr w:type="spellEnd"/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452283" w14:textId="77777777" w:rsidR="00335350" w:rsidRPr="00C72429" w:rsidRDefault="00D26549" w:rsidP="00C724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549D150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4BEF95BF" w14:textId="77777777" w:rsidR="00335350" w:rsidRPr="00C72429" w:rsidRDefault="00335350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350" w:rsidRPr="00C72429" w14:paraId="5622F79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A11B99" w14:textId="77777777" w:rsidR="00335350" w:rsidRPr="00C72429" w:rsidRDefault="00D26549" w:rsidP="00C7242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7EAC8A34" w14:textId="77777777" w:rsidR="00335350" w:rsidRPr="00C72429" w:rsidRDefault="00D26549" w:rsidP="00C724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72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3EF3FD" w14:textId="77777777" w:rsidR="00335350" w:rsidRPr="00C72429" w:rsidRDefault="00335350" w:rsidP="00C724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6805A88" w14:textId="77777777" w:rsidR="00335350" w:rsidRPr="00C72429" w:rsidRDefault="00335350" w:rsidP="00C72429">
      <w:pPr>
        <w:rPr>
          <w:rFonts w:ascii="Times New Roman" w:hAnsi="Times New Roman" w:cs="Times New Roman"/>
          <w:sz w:val="28"/>
          <w:szCs w:val="28"/>
        </w:rPr>
        <w:sectPr w:rsidR="00335350" w:rsidRPr="00C724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1DD99D" w14:textId="77777777" w:rsidR="00335350" w:rsidRPr="00C72429" w:rsidRDefault="00335350" w:rsidP="00C72429">
      <w:pPr>
        <w:rPr>
          <w:rFonts w:ascii="Times New Roman" w:hAnsi="Times New Roman" w:cs="Times New Roman"/>
          <w:sz w:val="28"/>
          <w:szCs w:val="28"/>
        </w:rPr>
        <w:sectPr w:rsidR="00335350" w:rsidRPr="00C724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323D70" w14:textId="77777777" w:rsidR="00335350" w:rsidRPr="00C72429" w:rsidRDefault="00D26549" w:rsidP="00C72429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bookmarkStart w:id="13" w:name="block-55511115"/>
      <w:bookmarkEnd w:id="12"/>
      <w:r w:rsidRPr="00C72429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14:paraId="236BF6FD" w14:textId="77777777" w:rsidR="00335350" w:rsidRPr="00C72429" w:rsidRDefault="00D26549" w:rsidP="00C72429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C72429">
        <w:rPr>
          <w:rFonts w:ascii="Times New Roman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14:paraId="7FEF00C7" w14:textId="2E42D673" w:rsidR="00335350" w:rsidRPr="00D26549" w:rsidRDefault="00D26549" w:rsidP="00C7242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bookmarkStart w:id="14" w:name="f6b27581-fca6-45df-a2b1-2138b4a1b0bc"/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Основы религиозных культур и светской этики. Основы религиозных культур народов России: 4-й класс: учебник; 10-е издание, переработанное </w:t>
      </w:r>
      <w:proofErr w:type="spellStart"/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Беглов</w:t>
      </w:r>
      <w:proofErr w:type="spellEnd"/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А.Л., Саплина Е.В., Токарева Е.С. и др. </w:t>
      </w:r>
      <w:r w:rsidRPr="00D26549">
        <w:rPr>
          <w:rFonts w:ascii="Times New Roman" w:hAnsi="Times New Roman" w:cs="Times New Roman"/>
          <w:color w:val="000000"/>
          <w:sz w:val="28"/>
          <w:szCs w:val="28"/>
          <w:lang w:val="ru-RU"/>
        </w:rPr>
        <w:t>Акционерное общество «Издательство «Просвещение»</w:t>
      </w:r>
      <w:bookmarkEnd w:id="14"/>
    </w:p>
    <w:p w14:paraId="0EFDCD54" w14:textId="77777777" w:rsidR="00335350" w:rsidRPr="00D26549" w:rsidRDefault="00335350" w:rsidP="00C7242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39BACCE2" w14:textId="77777777" w:rsidR="00335350" w:rsidRPr="00D26549" w:rsidRDefault="00335350" w:rsidP="00C7242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4E52CAE0" w14:textId="77777777" w:rsidR="00335350" w:rsidRPr="00C72429" w:rsidRDefault="00D26549" w:rsidP="00C7242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МЕТОДИЧЕСКИЕ </w:t>
      </w:r>
      <w:r w:rsidRPr="00C7242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МАТЕРИАЛЫ ДЛЯ УЧИТЕЛЯ</w:t>
      </w:r>
    </w:p>
    <w:p w14:paraId="593DC5DF" w14:textId="6E0A76BF" w:rsidR="00335350" w:rsidRPr="00C72429" w:rsidRDefault="00D26549" w:rsidP="00C72429">
      <w:pPr>
        <w:spacing w:after="0"/>
        <w:ind w:left="12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Мацыяка</w:t>
      </w:r>
      <w:proofErr w:type="spellEnd"/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Елена Владимировна</w:t>
      </w:r>
      <w:r w:rsidRPr="00C72429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Основы религиозных культур и светской этики. Основы религиозных культур народов России. 4-й класс: методическое пособие.: / Е. В. </w:t>
      </w:r>
      <w:proofErr w:type="spellStart"/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Мацыяка</w:t>
      </w:r>
      <w:proofErr w:type="spellEnd"/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— 3-е изд., </w:t>
      </w:r>
      <w:proofErr w:type="spellStart"/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перераб</w:t>
      </w:r>
      <w:proofErr w:type="spellEnd"/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. — Москва.: Просве</w:t>
      </w:r>
      <w:bookmarkStart w:id="15" w:name="542409a4-46a4-4f69-8094-40d6a7dde625"/>
      <w:r w:rsidRPr="00C72429">
        <w:rPr>
          <w:rFonts w:ascii="Times New Roman" w:hAnsi="Times New Roman" w:cs="Times New Roman"/>
          <w:color w:val="000000"/>
          <w:sz w:val="28"/>
          <w:szCs w:val="28"/>
          <w:lang w:val="ru-RU"/>
        </w:rPr>
        <w:t>щение, 2023 — 150 с.</w:t>
      </w:r>
      <w:bookmarkEnd w:id="15"/>
    </w:p>
    <w:p w14:paraId="31DCD554" w14:textId="77777777" w:rsidR="00335350" w:rsidRPr="00C72429" w:rsidRDefault="00335350" w:rsidP="00C7242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7FF0BEC5" w14:textId="77777777" w:rsidR="00335350" w:rsidRPr="00C72429" w:rsidRDefault="00D26549" w:rsidP="00C7242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C7242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ЦИФРОВЫЕ</w:t>
      </w:r>
      <w:r w:rsidRPr="00C7242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ОБРАЗОВАТЕЛЬНЫЕ РЕСУРСЫ И РЕСУРСЫ СЕТИ ИНТЕРНЕТ</w:t>
      </w:r>
    </w:p>
    <w:p w14:paraId="51D381CD" w14:textId="77777777" w:rsidR="00335350" w:rsidRPr="00C72429" w:rsidRDefault="00D26549" w:rsidP="00C72429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bookmarkStart w:id="16" w:name="dee01ba2-a237-41f5-8cee-38f8e9e11c73"/>
      <w:r w:rsidRPr="00C72429">
        <w:rPr>
          <w:rFonts w:ascii="Times New Roman" w:hAnsi="Times New Roman" w:cs="Times New Roman"/>
          <w:color w:val="000000"/>
          <w:sz w:val="28"/>
          <w:szCs w:val="28"/>
        </w:rPr>
        <w:t>https://resh.edu.ru/</w:t>
      </w:r>
      <w:bookmarkEnd w:id="16"/>
    </w:p>
    <w:p w14:paraId="3A278797" w14:textId="77777777" w:rsidR="00335350" w:rsidRPr="00C72429" w:rsidRDefault="00335350" w:rsidP="00C72429">
      <w:pPr>
        <w:rPr>
          <w:rFonts w:ascii="Times New Roman" w:hAnsi="Times New Roman" w:cs="Times New Roman"/>
          <w:sz w:val="28"/>
          <w:szCs w:val="28"/>
        </w:rPr>
        <w:sectPr w:rsidR="00335350" w:rsidRPr="00C72429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14:paraId="198977D6" w14:textId="77777777" w:rsidR="00264A06" w:rsidRPr="00C72429" w:rsidRDefault="00264A06" w:rsidP="00C72429">
      <w:pPr>
        <w:rPr>
          <w:rFonts w:ascii="Times New Roman" w:hAnsi="Times New Roman" w:cs="Times New Roman"/>
          <w:sz w:val="28"/>
          <w:szCs w:val="28"/>
        </w:rPr>
      </w:pPr>
    </w:p>
    <w:sectPr w:rsidR="00264A06" w:rsidRPr="00C7242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254C6"/>
    <w:multiLevelType w:val="multilevel"/>
    <w:tmpl w:val="1288460A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5F7AE9"/>
    <w:multiLevelType w:val="multilevel"/>
    <w:tmpl w:val="4492E01C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0F6468"/>
    <w:multiLevelType w:val="multilevel"/>
    <w:tmpl w:val="633C8928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77731B"/>
    <w:multiLevelType w:val="multilevel"/>
    <w:tmpl w:val="68AA98A8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9E36838"/>
    <w:multiLevelType w:val="multilevel"/>
    <w:tmpl w:val="0B0296C6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0D918C1"/>
    <w:multiLevelType w:val="multilevel"/>
    <w:tmpl w:val="A4E2FCF2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B140A04"/>
    <w:multiLevelType w:val="multilevel"/>
    <w:tmpl w:val="B37E73E6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1F623D1"/>
    <w:multiLevelType w:val="multilevel"/>
    <w:tmpl w:val="85E068B2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6780E3D"/>
    <w:multiLevelType w:val="multilevel"/>
    <w:tmpl w:val="CA084D8E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D0A2533"/>
    <w:multiLevelType w:val="multilevel"/>
    <w:tmpl w:val="BC349D40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2FD46B3"/>
    <w:multiLevelType w:val="multilevel"/>
    <w:tmpl w:val="170A44C0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A161C43"/>
    <w:multiLevelType w:val="multilevel"/>
    <w:tmpl w:val="B860BDCC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BE50CE1"/>
    <w:multiLevelType w:val="multilevel"/>
    <w:tmpl w:val="A34C3BC2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6"/>
  </w:num>
  <w:num w:numId="5">
    <w:abstractNumId w:val="9"/>
  </w:num>
  <w:num w:numId="6">
    <w:abstractNumId w:val="11"/>
  </w:num>
  <w:num w:numId="7">
    <w:abstractNumId w:val="1"/>
  </w:num>
  <w:num w:numId="8">
    <w:abstractNumId w:val="10"/>
  </w:num>
  <w:num w:numId="9">
    <w:abstractNumId w:val="3"/>
  </w:num>
  <w:num w:numId="10">
    <w:abstractNumId w:val="7"/>
  </w:num>
  <w:num w:numId="11">
    <w:abstractNumId w:val="5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35350"/>
    <w:rsid w:val="00264A06"/>
    <w:rsid w:val="00335350"/>
    <w:rsid w:val="00662462"/>
    <w:rsid w:val="00C72429"/>
    <w:rsid w:val="00CF5E3B"/>
    <w:rsid w:val="00D26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FF290"/>
  <w15:docId w15:val="{8ACAFD39-E8D6-4EF9-BCCE-E23909DF3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6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24</Pages>
  <Words>3423</Words>
  <Characters>19515</Characters>
  <Application>Microsoft Office Word</Application>
  <DocSecurity>0</DocSecurity>
  <Lines>162</Lines>
  <Paragraphs>45</Paragraphs>
  <ScaleCrop>false</ScaleCrop>
  <Company/>
  <LinksUpToDate>false</LinksUpToDate>
  <CharactersWithSpaces>22893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2025-08-22T05:58:00Z</dcterms:created>
  <dcterms:modified xsi:type="dcterms:W3CDTF">2025-09-29T13:15:00Z</dcterms:modified>
</cp:coreProperties>
</file>